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1E13" w:rsidRPr="00A35206" w:rsidRDefault="00632F9B" w:rsidP="00172DED">
      <w:pPr>
        <w:spacing w:before="240" w:after="0"/>
        <w:rPr>
          <w:rFonts w:ascii="Times New Roman" w:hAnsi="Times New Roman" w:cs="Times New Roman"/>
          <w:b/>
          <w:sz w:val="28"/>
          <w:szCs w:val="28"/>
        </w:rPr>
      </w:pPr>
      <w:bookmarkStart w:id="0" w:name="_GoBack"/>
      <w:r w:rsidRPr="00A35206">
        <w:rPr>
          <w:rFonts w:ascii="Times New Roman" w:hAnsi="Times New Roman" w:cs="Times New Roman"/>
          <w:b/>
          <w:sz w:val="28"/>
          <w:szCs w:val="28"/>
        </w:rPr>
        <w:t>WORTH THE INVESTMENT:  COMMUNITY AND CIVIC ENGAGEMENT</w:t>
      </w:r>
      <w:r w:rsidR="00F31D0D" w:rsidRPr="00A35206">
        <w:rPr>
          <w:rFonts w:ascii="Times New Roman" w:hAnsi="Times New Roman" w:cs="Times New Roman"/>
          <w:b/>
          <w:sz w:val="28"/>
          <w:szCs w:val="28"/>
        </w:rPr>
        <w:t xml:space="preserve">  </w:t>
      </w:r>
      <w:r w:rsidRPr="00A35206">
        <w:rPr>
          <w:rFonts w:ascii="Times New Roman" w:hAnsi="Times New Roman" w:cs="Times New Roman"/>
          <w:b/>
          <w:sz w:val="28"/>
          <w:szCs w:val="28"/>
        </w:rPr>
        <w:t>THROUGH</w:t>
      </w:r>
      <w:r w:rsidR="00F31D0D" w:rsidRPr="00A35206">
        <w:rPr>
          <w:rFonts w:ascii="Times New Roman" w:hAnsi="Times New Roman" w:cs="Times New Roman"/>
          <w:b/>
          <w:sz w:val="28"/>
          <w:szCs w:val="28"/>
        </w:rPr>
        <w:t xml:space="preserve">  </w:t>
      </w:r>
      <w:r w:rsidRPr="00A35206">
        <w:rPr>
          <w:rFonts w:ascii="Times New Roman" w:hAnsi="Times New Roman" w:cs="Times New Roman"/>
          <w:b/>
          <w:sz w:val="28"/>
          <w:szCs w:val="28"/>
        </w:rPr>
        <w:t xml:space="preserve">LIBRARY </w:t>
      </w:r>
      <w:r w:rsidR="00F31D0D" w:rsidRPr="00A35206">
        <w:rPr>
          <w:rFonts w:ascii="Times New Roman" w:hAnsi="Times New Roman" w:cs="Times New Roman"/>
          <w:b/>
          <w:sz w:val="28"/>
          <w:szCs w:val="28"/>
        </w:rPr>
        <w:t xml:space="preserve"> </w:t>
      </w:r>
      <w:r w:rsidRPr="00A35206">
        <w:rPr>
          <w:rFonts w:ascii="Times New Roman" w:hAnsi="Times New Roman" w:cs="Times New Roman"/>
          <w:b/>
          <w:sz w:val="28"/>
          <w:szCs w:val="28"/>
        </w:rPr>
        <w:t>FRIENDS</w:t>
      </w:r>
      <w:bookmarkEnd w:id="0"/>
    </w:p>
    <w:p w:rsidR="00172DED" w:rsidRDefault="00172DED" w:rsidP="001C350F">
      <w:pPr>
        <w:spacing w:after="0"/>
        <w:rPr>
          <w:i/>
          <w:sz w:val="24"/>
          <w:szCs w:val="24"/>
        </w:rPr>
      </w:pPr>
    </w:p>
    <w:p w:rsidR="001C350F" w:rsidRPr="00632F9B" w:rsidRDefault="001C350F" w:rsidP="001C350F">
      <w:pPr>
        <w:spacing w:after="0"/>
        <w:rPr>
          <w:rFonts w:ascii="Times New Roman" w:hAnsi="Times New Roman" w:cs="Times New Roman"/>
          <w:b/>
          <w:i/>
          <w:sz w:val="24"/>
          <w:szCs w:val="24"/>
        </w:rPr>
      </w:pPr>
      <w:r w:rsidRPr="00172DED">
        <w:rPr>
          <w:rFonts w:ascii="Times New Roman" w:hAnsi="Times New Roman" w:cs="Times New Roman"/>
          <w:b/>
          <w:sz w:val="24"/>
          <w:szCs w:val="24"/>
        </w:rPr>
        <w:t>Daniel Ferguson</w:t>
      </w:r>
      <w:r w:rsidR="00632F9B">
        <w:rPr>
          <w:rFonts w:ascii="Times New Roman" w:hAnsi="Times New Roman" w:cs="Times New Roman"/>
          <w:b/>
          <w:sz w:val="24"/>
          <w:szCs w:val="24"/>
        </w:rPr>
        <w:t xml:space="preserve"> </w:t>
      </w:r>
      <w:r w:rsidRPr="00632F9B">
        <w:rPr>
          <w:rFonts w:ascii="Times New Roman" w:hAnsi="Times New Roman" w:cs="Times New Roman"/>
          <w:i/>
          <w:sz w:val="24"/>
          <w:szCs w:val="24"/>
        </w:rPr>
        <w:t>Founder &amp; Executive Director</w:t>
      </w:r>
      <w:r w:rsidR="00632F9B" w:rsidRPr="00632F9B">
        <w:rPr>
          <w:rFonts w:ascii="Times New Roman" w:hAnsi="Times New Roman" w:cs="Times New Roman"/>
          <w:b/>
          <w:i/>
          <w:sz w:val="24"/>
          <w:szCs w:val="24"/>
        </w:rPr>
        <w:t xml:space="preserve">, </w:t>
      </w:r>
      <w:r w:rsidRPr="00632F9B">
        <w:rPr>
          <w:rFonts w:ascii="Times New Roman" w:hAnsi="Times New Roman" w:cs="Times New Roman"/>
          <w:i/>
          <w:sz w:val="24"/>
          <w:szCs w:val="24"/>
        </w:rPr>
        <w:t>Friends of Libraries Australia</w:t>
      </w:r>
      <w:r w:rsidR="00632F9B">
        <w:rPr>
          <w:rFonts w:ascii="Times New Roman" w:hAnsi="Times New Roman" w:cs="Times New Roman"/>
          <w:i/>
          <w:sz w:val="24"/>
          <w:szCs w:val="24"/>
        </w:rPr>
        <w:t xml:space="preserve"> (FOLA)</w:t>
      </w:r>
    </w:p>
    <w:p w:rsidR="001C350F" w:rsidRDefault="00D902F4" w:rsidP="001C350F">
      <w:pPr>
        <w:spacing w:after="0"/>
      </w:pPr>
      <w:r>
        <w:tab/>
      </w:r>
    </w:p>
    <w:p w:rsidR="00D902F4" w:rsidRPr="00D902F4" w:rsidRDefault="00D902F4" w:rsidP="00D902F4">
      <w:pPr>
        <w:spacing w:after="0"/>
        <w:rPr>
          <w:rFonts w:ascii="Times New Roman" w:hAnsi="Times New Roman" w:cs="Times New Roman"/>
          <w:i/>
          <w:sz w:val="20"/>
          <w:szCs w:val="20"/>
        </w:rPr>
      </w:pPr>
      <w:r w:rsidRPr="00D902F4">
        <w:rPr>
          <w:rFonts w:ascii="Times New Roman" w:hAnsi="Times New Roman" w:cs="Times New Roman"/>
          <w:i/>
          <w:sz w:val="20"/>
          <w:szCs w:val="20"/>
        </w:rPr>
        <w:t>In acknowledging the fundamental importance of community engagement as both a cause and effect of social capital, public libraries and Friends groups can develop and articulate a process for engaging with their constituent communities. This development is considered in the context of American and Australian public libraries.</w:t>
      </w:r>
    </w:p>
    <w:p w:rsidR="00632F9B" w:rsidRPr="008969AA" w:rsidRDefault="00632F9B" w:rsidP="001C350F">
      <w:pPr>
        <w:spacing w:after="0"/>
        <w:rPr>
          <w:b/>
        </w:rPr>
      </w:pPr>
    </w:p>
    <w:p w:rsidR="008969AA" w:rsidRPr="00632F9B" w:rsidRDefault="008969AA" w:rsidP="001C350F">
      <w:pPr>
        <w:spacing w:after="0"/>
        <w:rPr>
          <w:b/>
          <w:i/>
        </w:rPr>
      </w:pPr>
    </w:p>
    <w:p w:rsidR="00A35206" w:rsidRPr="00A35206" w:rsidRDefault="00A35206" w:rsidP="00A35206">
      <w:pPr>
        <w:pStyle w:val="NoSpacing"/>
        <w:keepNext/>
        <w:framePr w:dropCap="drop" w:lines="3" w:wrap="around" w:vAnchor="text" w:hAnchor="text"/>
        <w:spacing w:line="827" w:lineRule="exact"/>
        <w:textAlignment w:val="baseline"/>
        <w:rPr>
          <w:rStyle w:val="TitleChar"/>
          <w:rFonts w:ascii="Times New Roman" w:hAnsi="Times New Roman" w:cs="Times New Roman"/>
          <w:b/>
          <w:position w:val="-10"/>
          <w:sz w:val="109"/>
        </w:rPr>
      </w:pPr>
      <w:r w:rsidRPr="00A35206">
        <w:rPr>
          <w:rStyle w:val="TitleChar"/>
          <w:rFonts w:ascii="Times New Roman" w:hAnsi="Times New Roman" w:cs="Times New Roman"/>
          <w:b/>
          <w:color w:val="auto"/>
          <w:position w:val="-10"/>
          <w:sz w:val="109"/>
        </w:rPr>
        <w:t>W</w:t>
      </w:r>
    </w:p>
    <w:p w:rsidR="001C350F" w:rsidRDefault="00013F2E" w:rsidP="008969AA">
      <w:pPr>
        <w:pStyle w:val="NoSpacing"/>
        <w:rPr>
          <w:rFonts w:ascii="Times New Roman" w:hAnsi="Times New Roman" w:cs="Times New Roman"/>
          <w:sz w:val="24"/>
          <w:szCs w:val="24"/>
        </w:rPr>
      </w:pPr>
      <w:r w:rsidRPr="008969AA">
        <w:rPr>
          <w:rFonts w:ascii="Times New Roman" w:hAnsi="Times New Roman" w:cs="Times New Roman"/>
          <w:sz w:val="24"/>
          <w:szCs w:val="24"/>
        </w:rPr>
        <w:t>h</w:t>
      </w:r>
      <w:r w:rsidRPr="00013F2E">
        <w:rPr>
          <w:rFonts w:ascii="Times New Roman" w:hAnsi="Times New Roman" w:cs="Times New Roman"/>
          <w:sz w:val="24"/>
          <w:szCs w:val="24"/>
        </w:rPr>
        <w:t>en sociologist Robert Putnam suggested in his 2000 book that people were “bowling alone” and becoming increasingly disconnected, he opened a discussion about apathy, declining social capital, waning social networks, and the need for renewed civic networks.</w:t>
      </w:r>
    </w:p>
    <w:p w:rsidR="00013F2E" w:rsidRDefault="00013F2E" w:rsidP="001C350F">
      <w:pPr>
        <w:spacing w:after="0"/>
        <w:rPr>
          <w:rFonts w:ascii="Times New Roman" w:hAnsi="Times New Roman" w:cs="Times New Roman"/>
          <w:sz w:val="24"/>
          <w:szCs w:val="24"/>
        </w:rPr>
      </w:pPr>
    </w:p>
    <w:p w:rsidR="00013F2E" w:rsidRPr="00EF4B49" w:rsidRDefault="00013F2E" w:rsidP="001C350F">
      <w:pPr>
        <w:spacing w:after="0"/>
        <w:rPr>
          <w:rFonts w:ascii="Times New Roman" w:hAnsi="Times New Roman" w:cs="Times New Roman"/>
          <w:sz w:val="24"/>
          <w:szCs w:val="24"/>
        </w:rPr>
      </w:pPr>
      <w:r>
        <w:rPr>
          <w:rFonts w:ascii="Times New Roman" w:hAnsi="Times New Roman" w:cs="Times New Roman"/>
          <w:sz w:val="24"/>
          <w:szCs w:val="24"/>
        </w:rPr>
        <w:t>In a follow-up book three years later, Putnam concluded that the tide was turning, people were “better together</w:t>
      </w:r>
      <w:r w:rsidR="00A35206">
        <w:rPr>
          <w:rFonts w:ascii="Times New Roman" w:hAnsi="Times New Roman" w:cs="Times New Roman"/>
          <w:sz w:val="24"/>
          <w:szCs w:val="24"/>
        </w:rPr>
        <w:t>”,</w:t>
      </w:r>
      <w:r>
        <w:rPr>
          <w:rFonts w:ascii="Times New Roman" w:hAnsi="Times New Roman" w:cs="Times New Roman"/>
          <w:sz w:val="24"/>
          <w:szCs w:val="24"/>
        </w:rPr>
        <w:t xml:space="preserve"> and that one place they were coming together regularly was the public library. Life, according to Putnam, is easier in a community blessed with a substantial stock of social capital</w:t>
      </w:r>
      <w:r w:rsidRPr="00EF4B49">
        <w:rPr>
          <w:rFonts w:ascii="Times New Roman" w:hAnsi="Times New Roman" w:cs="Times New Roman"/>
          <w:sz w:val="24"/>
          <w:szCs w:val="24"/>
        </w:rPr>
        <w:t>.</w:t>
      </w:r>
      <w:r w:rsidR="00A35206" w:rsidRPr="00EF4B49">
        <w:rPr>
          <w:rFonts w:ascii="Times New Roman" w:hAnsi="Times New Roman" w:cs="Times New Roman"/>
          <w:sz w:val="16"/>
          <w:szCs w:val="16"/>
        </w:rPr>
        <w:t xml:space="preserve"> </w:t>
      </w:r>
      <w:r w:rsidR="008C049D" w:rsidRPr="003277B2">
        <w:rPr>
          <w:rFonts w:ascii="Times New Roman" w:hAnsi="Times New Roman" w:cs="Times New Roman"/>
          <w:sz w:val="20"/>
          <w:szCs w:val="20"/>
          <w:vertAlign w:val="superscript"/>
        </w:rPr>
        <w:t>1</w:t>
      </w:r>
    </w:p>
    <w:p w:rsidR="00013F2E" w:rsidRDefault="00013F2E" w:rsidP="001C350F">
      <w:pPr>
        <w:spacing w:after="0"/>
        <w:rPr>
          <w:rFonts w:ascii="Times New Roman" w:hAnsi="Times New Roman" w:cs="Times New Roman"/>
          <w:sz w:val="24"/>
          <w:szCs w:val="24"/>
        </w:rPr>
      </w:pPr>
    </w:p>
    <w:p w:rsidR="00013F2E" w:rsidRDefault="00013F2E" w:rsidP="001C350F">
      <w:pPr>
        <w:spacing w:after="0"/>
        <w:rPr>
          <w:rFonts w:ascii="Times New Roman" w:hAnsi="Times New Roman" w:cs="Times New Roman"/>
          <w:sz w:val="24"/>
          <w:szCs w:val="24"/>
        </w:rPr>
      </w:pPr>
      <w:r>
        <w:rPr>
          <w:rFonts w:ascii="Times New Roman" w:hAnsi="Times New Roman" w:cs="Times New Roman"/>
          <w:sz w:val="24"/>
          <w:szCs w:val="24"/>
        </w:rPr>
        <w:t>Community and civic engagement involves deliberate, consistent, and purposeful outreach to create an environment in which people of all ages and from all backgrounds feel they have a voice and a role in decisions and actions that affect their lives. However, civic engagement and democracy in action involve more than government decision-making. People come together in a variety of ways that are not government driven to solve problems, build stronger communities, add</w:t>
      </w:r>
      <w:r w:rsidR="00C33813">
        <w:rPr>
          <w:rFonts w:ascii="Times New Roman" w:hAnsi="Times New Roman" w:cs="Times New Roman"/>
          <w:sz w:val="24"/>
          <w:szCs w:val="24"/>
        </w:rPr>
        <w:t xml:space="preserve">ress </w:t>
      </w:r>
      <w:r>
        <w:rPr>
          <w:rFonts w:ascii="Times New Roman" w:hAnsi="Times New Roman" w:cs="Times New Roman"/>
          <w:sz w:val="24"/>
          <w:szCs w:val="24"/>
        </w:rPr>
        <w:t>personal needs and plan for their collective future.</w:t>
      </w:r>
    </w:p>
    <w:p w:rsidR="00062368" w:rsidRDefault="00062368" w:rsidP="001C350F">
      <w:pPr>
        <w:spacing w:after="0"/>
        <w:rPr>
          <w:rFonts w:ascii="Times New Roman" w:hAnsi="Times New Roman" w:cs="Times New Roman"/>
          <w:sz w:val="24"/>
          <w:szCs w:val="24"/>
        </w:rPr>
      </w:pPr>
    </w:p>
    <w:p w:rsidR="00062368" w:rsidRDefault="00062368" w:rsidP="001C350F">
      <w:pPr>
        <w:spacing w:after="0"/>
        <w:rPr>
          <w:rFonts w:ascii="Times New Roman" w:hAnsi="Times New Roman" w:cs="Times New Roman"/>
          <w:sz w:val="24"/>
          <w:szCs w:val="24"/>
        </w:rPr>
      </w:pPr>
      <w:r>
        <w:rPr>
          <w:rFonts w:ascii="Times New Roman" w:hAnsi="Times New Roman" w:cs="Times New Roman"/>
          <w:sz w:val="24"/>
          <w:szCs w:val="24"/>
        </w:rPr>
        <w:t>Public libraries are ideal community and civic engagement leaders and partners in democratic governance because they are trusted, stable, apolitical, and positive. They also bring substantial community assets to civic action, including connections to influential community groups.</w:t>
      </w:r>
    </w:p>
    <w:p w:rsidR="00062368" w:rsidRDefault="00062368" w:rsidP="001C350F">
      <w:pPr>
        <w:spacing w:after="0"/>
        <w:rPr>
          <w:rFonts w:ascii="Times New Roman" w:hAnsi="Times New Roman" w:cs="Times New Roman"/>
          <w:sz w:val="24"/>
          <w:szCs w:val="24"/>
        </w:rPr>
      </w:pPr>
    </w:p>
    <w:p w:rsidR="005C5BC2" w:rsidRDefault="00062368" w:rsidP="001C350F">
      <w:pPr>
        <w:spacing w:after="0"/>
        <w:rPr>
          <w:rFonts w:ascii="Times New Roman" w:hAnsi="Times New Roman" w:cs="Times New Roman"/>
          <w:sz w:val="24"/>
          <w:szCs w:val="24"/>
        </w:rPr>
      </w:pPr>
      <w:r>
        <w:rPr>
          <w:rFonts w:ascii="Times New Roman" w:hAnsi="Times New Roman" w:cs="Times New Roman"/>
          <w:sz w:val="24"/>
          <w:szCs w:val="24"/>
        </w:rPr>
        <w:t>Perhaps most important, libraries are already at the heart of the community, and civic engagement is at the heart of where the public library is going in the 21</w:t>
      </w:r>
      <w:r w:rsidRPr="00062368">
        <w:rPr>
          <w:rFonts w:ascii="Times New Roman" w:hAnsi="Times New Roman" w:cs="Times New Roman"/>
          <w:sz w:val="24"/>
          <w:szCs w:val="24"/>
          <w:vertAlign w:val="superscript"/>
        </w:rPr>
        <w:t>st</w:t>
      </w:r>
      <w:r>
        <w:rPr>
          <w:rFonts w:ascii="Times New Roman" w:hAnsi="Times New Roman" w:cs="Times New Roman"/>
          <w:sz w:val="24"/>
          <w:szCs w:val="24"/>
        </w:rPr>
        <w:t xml:space="preserve"> century. “People view their public library as this democratic place where opinions are heard, resources are universally available, everyone is welcome, and programs are offered about things that matter in the community.” says Hartford Public Library CEO</w:t>
      </w:r>
      <w:r w:rsidR="00041403" w:rsidRPr="00EF4B49">
        <w:rPr>
          <w:rFonts w:ascii="Times New Roman" w:hAnsi="Times New Roman" w:cs="Times New Roman"/>
          <w:sz w:val="24"/>
          <w:szCs w:val="24"/>
        </w:rPr>
        <w:t xml:space="preserve">. </w:t>
      </w:r>
      <w:r w:rsidR="00041403" w:rsidRPr="003277B2">
        <w:rPr>
          <w:rFonts w:ascii="Times New Roman" w:hAnsi="Times New Roman" w:cs="Times New Roman"/>
          <w:sz w:val="20"/>
          <w:szCs w:val="20"/>
          <w:vertAlign w:val="superscript"/>
        </w:rPr>
        <w:t>2</w:t>
      </w:r>
      <w:r w:rsidRPr="003277B2">
        <w:rPr>
          <w:rFonts w:ascii="Times New Roman" w:hAnsi="Times New Roman" w:cs="Times New Roman"/>
          <w:sz w:val="20"/>
          <w:szCs w:val="20"/>
          <w:vertAlign w:val="superscript"/>
        </w:rPr>
        <w:t xml:space="preserve"> </w:t>
      </w:r>
    </w:p>
    <w:p w:rsidR="005C5BC2" w:rsidRDefault="005C5BC2" w:rsidP="001C350F">
      <w:pPr>
        <w:spacing w:after="0"/>
        <w:rPr>
          <w:rFonts w:ascii="Times New Roman" w:hAnsi="Times New Roman" w:cs="Times New Roman"/>
          <w:sz w:val="24"/>
          <w:szCs w:val="24"/>
        </w:rPr>
      </w:pPr>
    </w:p>
    <w:p w:rsidR="005C5BC2" w:rsidRDefault="005C5BC2" w:rsidP="001C350F">
      <w:pPr>
        <w:spacing w:after="0"/>
        <w:rPr>
          <w:rFonts w:ascii="Times New Roman" w:hAnsi="Times New Roman" w:cs="Times New Roman"/>
          <w:sz w:val="24"/>
          <w:szCs w:val="24"/>
        </w:rPr>
      </w:pPr>
      <w:r>
        <w:rPr>
          <w:rFonts w:ascii="Times New Roman" w:hAnsi="Times New Roman" w:cs="Times New Roman"/>
          <w:sz w:val="24"/>
          <w:szCs w:val="24"/>
        </w:rPr>
        <w:t>More than hosts for events, libraries can be conversation starters by identifying emerging issues, establishing accessible and trusted conversation tables, engaging appropriate people and organisations, and facilitating action.</w:t>
      </w:r>
    </w:p>
    <w:p w:rsidR="005C5BC2" w:rsidRDefault="005C5BC2" w:rsidP="001C350F">
      <w:pPr>
        <w:spacing w:after="0"/>
        <w:rPr>
          <w:rFonts w:ascii="Times New Roman" w:hAnsi="Times New Roman" w:cs="Times New Roman"/>
          <w:sz w:val="24"/>
          <w:szCs w:val="24"/>
        </w:rPr>
      </w:pPr>
    </w:p>
    <w:p w:rsidR="00816280" w:rsidRDefault="00816280" w:rsidP="001C350F">
      <w:pPr>
        <w:spacing w:after="0"/>
        <w:rPr>
          <w:rFonts w:ascii="Times New Roman" w:hAnsi="Times New Roman" w:cs="Times New Roman"/>
          <w:b/>
          <w:sz w:val="24"/>
          <w:szCs w:val="24"/>
        </w:rPr>
      </w:pPr>
      <w:r w:rsidRPr="00816280">
        <w:rPr>
          <w:rFonts w:ascii="Times New Roman" w:hAnsi="Times New Roman" w:cs="Times New Roman"/>
          <w:b/>
          <w:sz w:val="24"/>
          <w:szCs w:val="24"/>
        </w:rPr>
        <w:t>Context for discussion</w:t>
      </w:r>
    </w:p>
    <w:p w:rsidR="00816280" w:rsidRDefault="00816280" w:rsidP="001C350F">
      <w:pPr>
        <w:spacing w:after="0"/>
        <w:rPr>
          <w:rFonts w:ascii="Times New Roman" w:hAnsi="Times New Roman" w:cs="Times New Roman"/>
          <w:sz w:val="24"/>
          <w:szCs w:val="24"/>
        </w:rPr>
      </w:pPr>
      <w:r>
        <w:rPr>
          <w:rFonts w:ascii="Times New Roman" w:hAnsi="Times New Roman" w:cs="Times New Roman"/>
          <w:sz w:val="24"/>
          <w:szCs w:val="24"/>
        </w:rPr>
        <w:lastRenderedPageBreak/>
        <w:t xml:space="preserve">Our framework for discussion </w:t>
      </w:r>
      <w:r w:rsidR="001229DA">
        <w:rPr>
          <w:rFonts w:ascii="Times New Roman" w:hAnsi="Times New Roman" w:cs="Times New Roman"/>
          <w:sz w:val="24"/>
          <w:szCs w:val="24"/>
        </w:rPr>
        <w:t>in this paper is with</w:t>
      </w:r>
      <w:r>
        <w:rPr>
          <w:rFonts w:ascii="Times New Roman" w:hAnsi="Times New Roman" w:cs="Times New Roman"/>
          <w:sz w:val="24"/>
          <w:szCs w:val="24"/>
        </w:rPr>
        <w:t xml:space="preserve"> American and Australian </w:t>
      </w:r>
      <w:r w:rsidR="001229DA">
        <w:rPr>
          <w:rFonts w:ascii="Times New Roman" w:hAnsi="Times New Roman" w:cs="Times New Roman"/>
          <w:sz w:val="24"/>
          <w:szCs w:val="24"/>
        </w:rPr>
        <w:t xml:space="preserve">public </w:t>
      </w:r>
      <w:r>
        <w:rPr>
          <w:rFonts w:ascii="Times New Roman" w:hAnsi="Times New Roman" w:cs="Times New Roman"/>
          <w:sz w:val="24"/>
          <w:szCs w:val="24"/>
        </w:rPr>
        <w:t>libraries and Friends of Library (FOL) groups.</w:t>
      </w:r>
      <w:r w:rsidR="001229DA">
        <w:rPr>
          <w:rFonts w:ascii="Times New Roman" w:hAnsi="Times New Roman" w:cs="Times New Roman"/>
          <w:sz w:val="24"/>
          <w:szCs w:val="24"/>
        </w:rPr>
        <w:t xml:space="preserve"> </w:t>
      </w:r>
    </w:p>
    <w:p w:rsidR="00816280" w:rsidRDefault="00816280" w:rsidP="001C350F">
      <w:pPr>
        <w:spacing w:after="0"/>
        <w:rPr>
          <w:rFonts w:ascii="Times New Roman" w:hAnsi="Times New Roman" w:cs="Times New Roman"/>
          <w:sz w:val="24"/>
          <w:szCs w:val="24"/>
        </w:rPr>
      </w:pPr>
    </w:p>
    <w:p w:rsidR="00816280" w:rsidRDefault="00816280" w:rsidP="001C350F">
      <w:pPr>
        <w:spacing w:after="0"/>
        <w:rPr>
          <w:rFonts w:ascii="Times New Roman" w:hAnsi="Times New Roman" w:cs="Times New Roman"/>
          <w:sz w:val="24"/>
          <w:szCs w:val="24"/>
        </w:rPr>
      </w:pPr>
      <w:r>
        <w:rPr>
          <w:rFonts w:ascii="Times New Roman" w:hAnsi="Times New Roman" w:cs="Times New Roman"/>
          <w:sz w:val="24"/>
          <w:szCs w:val="24"/>
        </w:rPr>
        <w:t>Friends groups in both countries have some similar features</w:t>
      </w:r>
      <w:r w:rsidR="001229DA">
        <w:rPr>
          <w:rFonts w:ascii="Times New Roman" w:hAnsi="Times New Roman" w:cs="Times New Roman"/>
          <w:sz w:val="24"/>
          <w:szCs w:val="24"/>
        </w:rPr>
        <w:t xml:space="preserve"> for our comparison. </w:t>
      </w:r>
      <w:r>
        <w:rPr>
          <w:rFonts w:ascii="Times New Roman" w:hAnsi="Times New Roman" w:cs="Times New Roman"/>
          <w:sz w:val="24"/>
          <w:szCs w:val="24"/>
        </w:rPr>
        <w:t xml:space="preserve">FOL groups </w:t>
      </w:r>
      <w:r w:rsidR="001229DA">
        <w:rPr>
          <w:rFonts w:ascii="Times New Roman" w:hAnsi="Times New Roman" w:cs="Times New Roman"/>
          <w:sz w:val="24"/>
          <w:szCs w:val="24"/>
        </w:rPr>
        <w:t>have developed in many countries</w:t>
      </w:r>
      <w:r w:rsidR="00AF3AB0">
        <w:rPr>
          <w:rFonts w:ascii="Times New Roman" w:hAnsi="Times New Roman" w:cs="Times New Roman"/>
          <w:sz w:val="24"/>
          <w:szCs w:val="24"/>
        </w:rPr>
        <w:t xml:space="preserve"> over recent years</w:t>
      </w:r>
      <w:r w:rsidR="001229DA">
        <w:rPr>
          <w:rFonts w:ascii="Times New Roman" w:hAnsi="Times New Roman" w:cs="Times New Roman"/>
          <w:sz w:val="24"/>
          <w:szCs w:val="24"/>
        </w:rPr>
        <w:t xml:space="preserve"> </w:t>
      </w:r>
      <w:r>
        <w:rPr>
          <w:rFonts w:ascii="Times New Roman" w:hAnsi="Times New Roman" w:cs="Times New Roman"/>
          <w:sz w:val="24"/>
          <w:szCs w:val="24"/>
        </w:rPr>
        <w:t xml:space="preserve">– United Kingdom, Canada, </w:t>
      </w:r>
      <w:r w:rsidR="00B319F4">
        <w:rPr>
          <w:rFonts w:ascii="Times New Roman" w:hAnsi="Times New Roman" w:cs="Times New Roman"/>
          <w:sz w:val="24"/>
          <w:szCs w:val="24"/>
        </w:rPr>
        <w:t>N</w:t>
      </w:r>
      <w:r>
        <w:rPr>
          <w:rFonts w:ascii="Times New Roman" w:hAnsi="Times New Roman" w:cs="Times New Roman"/>
          <w:sz w:val="24"/>
          <w:szCs w:val="24"/>
        </w:rPr>
        <w:t xml:space="preserve">ew Zealand, Germany, </w:t>
      </w:r>
      <w:r w:rsidR="001229DA">
        <w:rPr>
          <w:rFonts w:ascii="Times New Roman" w:hAnsi="Times New Roman" w:cs="Times New Roman"/>
          <w:sz w:val="24"/>
          <w:szCs w:val="24"/>
        </w:rPr>
        <w:t xml:space="preserve">and </w:t>
      </w:r>
      <w:r>
        <w:rPr>
          <w:rFonts w:ascii="Times New Roman" w:hAnsi="Times New Roman" w:cs="Times New Roman"/>
          <w:sz w:val="24"/>
          <w:szCs w:val="24"/>
        </w:rPr>
        <w:t>South Korea</w:t>
      </w:r>
      <w:r w:rsidR="001229DA">
        <w:rPr>
          <w:rFonts w:ascii="Times New Roman" w:hAnsi="Times New Roman" w:cs="Times New Roman"/>
          <w:sz w:val="24"/>
          <w:szCs w:val="24"/>
        </w:rPr>
        <w:t xml:space="preserve"> to name some of the most successful in operation </w:t>
      </w:r>
      <w:r w:rsidR="00AF3AB0">
        <w:rPr>
          <w:rFonts w:ascii="Times New Roman" w:hAnsi="Times New Roman" w:cs="Times New Roman"/>
          <w:sz w:val="24"/>
          <w:szCs w:val="24"/>
        </w:rPr>
        <w:t>today. They have developed from a differ</w:t>
      </w:r>
      <w:r w:rsidR="00EF4B49">
        <w:rPr>
          <w:rFonts w:ascii="Times New Roman" w:hAnsi="Times New Roman" w:cs="Times New Roman"/>
          <w:sz w:val="24"/>
          <w:szCs w:val="24"/>
        </w:rPr>
        <w:t>ent</w:t>
      </w:r>
      <w:r w:rsidR="00AF3AB0">
        <w:rPr>
          <w:rFonts w:ascii="Times New Roman" w:hAnsi="Times New Roman" w:cs="Times New Roman"/>
          <w:sz w:val="24"/>
          <w:szCs w:val="24"/>
        </w:rPr>
        <w:t xml:space="preserve"> base and </w:t>
      </w:r>
      <w:r w:rsidR="00610836">
        <w:rPr>
          <w:rFonts w:ascii="Times New Roman" w:hAnsi="Times New Roman" w:cs="Times New Roman"/>
          <w:sz w:val="24"/>
          <w:szCs w:val="24"/>
        </w:rPr>
        <w:t>structure;</w:t>
      </w:r>
      <w:r w:rsidR="00AF3AB0">
        <w:rPr>
          <w:rFonts w:ascii="Times New Roman" w:hAnsi="Times New Roman" w:cs="Times New Roman"/>
          <w:sz w:val="24"/>
          <w:szCs w:val="24"/>
        </w:rPr>
        <w:t xml:space="preserve"> </w:t>
      </w:r>
      <w:r w:rsidR="00EF4B49">
        <w:rPr>
          <w:rFonts w:ascii="Times New Roman" w:hAnsi="Times New Roman" w:cs="Times New Roman"/>
          <w:sz w:val="24"/>
          <w:szCs w:val="24"/>
        </w:rPr>
        <w:t>however they display many characteristics which are similar in context and purpose.</w:t>
      </w:r>
    </w:p>
    <w:p w:rsidR="00EF4B49" w:rsidRDefault="00EF4B49" w:rsidP="001C350F">
      <w:pPr>
        <w:spacing w:after="0"/>
        <w:rPr>
          <w:rFonts w:ascii="Times New Roman" w:hAnsi="Times New Roman" w:cs="Times New Roman"/>
          <w:b/>
          <w:sz w:val="24"/>
          <w:szCs w:val="24"/>
        </w:rPr>
      </w:pPr>
    </w:p>
    <w:p w:rsidR="00396CBE" w:rsidRDefault="00396CBE" w:rsidP="001C350F">
      <w:pPr>
        <w:spacing w:after="0"/>
        <w:rPr>
          <w:rFonts w:ascii="Times New Roman" w:hAnsi="Times New Roman" w:cs="Times New Roman"/>
          <w:b/>
          <w:sz w:val="24"/>
          <w:szCs w:val="24"/>
        </w:rPr>
      </w:pPr>
      <w:r w:rsidRPr="00396CBE">
        <w:rPr>
          <w:rFonts w:ascii="Times New Roman" w:hAnsi="Times New Roman" w:cs="Times New Roman"/>
          <w:b/>
          <w:sz w:val="24"/>
          <w:szCs w:val="24"/>
        </w:rPr>
        <w:t>Facilitating action with Friends</w:t>
      </w:r>
    </w:p>
    <w:p w:rsidR="00396CBE" w:rsidRPr="00396CBE" w:rsidRDefault="00396CBE" w:rsidP="001C350F">
      <w:pPr>
        <w:spacing w:after="0"/>
        <w:rPr>
          <w:rFonts w:ascii="Times New Roman" w:hAnsi="Times New Roman" w:cs="Times New Roman"/>
          <w:b/>
          <w:sz w:val="24"/>
          <w:szCs w:val="24"/>
        </w:rPr>
      </w:pPr>
    </w:p>
    <w:p w:rsidR="005C5BC2" w:rsidRDefault="005C5BC2" w:rsidP="001C350F">
      <w:pPr>
        <w:spacing w:after="0"/>
        <w:rPr>
          <w:rFonts w:ascii="Times New Roman" w:hAnsi="Times New Roman" w:cs="Times New Roman"/>
          <w:sz w:val="24"/>
          <w:szCs w:val="24"/>
        </w:rPr>
      </w:pPr>
      <w:r>
        <w:rPr>
          <w:rFonts w:ascii="Times New Roman" w:hAnsi="Times New Roman" w:cs="Times New Roman"/>
          <w:sz w:val="24"/>
          <w:szCs w:val="24"/>
        </w:rPr>
        <w:t>Friends of Librar</w:t>
      </w:r>
      <w:r w:rsidR="003B73A4">
        <w:rPr>
          <w:rFonts w:ascii="Times New Roman" w:hAnsi="Times New Roman" w:cs="Times New Roman"/>
          <w:sz w:val="24"/>
          <w:szCs w:val="24"/>
        </w:rPr>
        <w:t>y (FOL)</w:t>
      </w:r>
      <w:r>
        <w:rPr>
          <w:rFonts w:ascii="Times New Roman" w:hAnsi="Times New Roman" w:cs="Times New Roman"/>
          <w:sz w:val="24"/>
          <w:szCs w:val="24"/>
        </w:rPr>
        <w:t xml:space="preserve"> </w:t>
      </w:r>
      <w:r w:rsidR="006D0ACD">
        <w:rPr>
          <w:rFonts w:ascii="Times New Roman" w:hAnsi="Times New Roman" w:cs="Times New Roman"/>
          <w:sz w:val="24"/>
          <w:szCs w:val="24"/>
        </w:rPr>
        <w:t>g</w:t>
      </w:r>
      <w:r>
        <w:rPr>
          <w:rFonts w:ascii="Times New Roman" w:hAnsi="Times New Roman" w:cs="Times New Roman"/>
          <w:sz w:val="24"/>
          <w:szCs w:val="24"/>
        </w:rPr>
        <w:t>roups</w:t>
      </w:r>
      <w:r w:rsidR="006D0ACD">
        <w:rPr>
          <w:rFonts w:ascii="Times New Roman" w:hAnsi="Times New Roman" w:cs="Times New Roman"/>
          <w:sz w:val="24"/>
          <w:szCs w:val="24"/>
        </w:rPr>
        <w:t xml:space="preserve"> </w:t>
      </w:r>
      <w:r>
        <w:rPr>
          <w:rFonts w:ascii="Times New Roman" w:hAnsi="Times New Roman" w:cs="Times New Roman"/>
          <w:sz w:val="24"/>
          <w:szCs w:val="24"/>
        </w:rPr>
        <w:t xml:space="preserve">play an important role in this facilitation by: establishing public discourse; identifying issues that will affect the community well-being; knowing all the community stakeholders; engaging local and state elected and appointed officials; challenging issues; and being active and visible in the community. The partnership between the Friends and the </w:t>
      </w:r>
      <w:r w:rsidR="00610836">
        <w:rPr>
          <w:rFonts w:ascii="Times New Roman" w:hAnsi="Times New Roman" w:cs="Times New Roman"/>
          <w:sz w:val="24"/>
          <w:szCs w:val="24"/>
        </w:rPr>
        <w:t>Library</w:t>
      </w:r>
      <w:r>
        <w:rPr>
          <w:rFonts w:ascii="Times New Roman" w:hAnsi="Times New Roman" w:cs="Times New Roman"/>
          <w:sz w:val="24"/>
          <w:szCs w:val="24"/>
        </w:rPr>
        <w:t xml:space="preserve"> is further enhanced by building a proactive community/library relationship and culture.</w:t>
      </w:r>
    </w:p>
    <w:p w:rsidR="005C5BC2" w:rsidRDefault="005C5BC2" w:rsidP="001C350F">
      <w:pPr>
        <w:spacing w:after="0"/>
        <w:rPr>
          <w:rFonts w:ascii="Times New Roman" w:hAnsi="Times New Roman" w:cs="Times New Roman"/>
          <w:sz w:val="24"/>
          <w:szCs w:val="24"/>
        </w:rPr>
      </w:pPr>
    </w:p>
    <w:p w:rsidR="006D2991" w:rsidRPr="003277B2" w:rsidRDefault="005C5BC2" w:rsidP="001C350F">
      <w:pPr>
        <w:spacing w:after="0"/>
        <w:rPr>
          <w:rFonts w:ascii="Times New Roman" w:hAnsi="Times New Roman" w:cs="Times New Roman"/>
          <w:color w:val="FF0000"/>
          <w:sz w:val="20"/>
          <w:szCs w:val="20"/>
          <w:vertAlign w:val="superscript"/>
        </w:rPr>
      </w:pPr>
      <w:r>
        <w:rPr>
          <w:rFonts w:ascii="Times New Roman" w:hAnsi="Times New Roman" w:cs="Times New Roman"/>
          <w:sz w:val="24"/>
          <w:szCs w:val="24"/>
        </w:rPr>
        <w:t xml:space="preserve">In their paper on </w:t>
      </w:r>
      <w:r w:rsidRPr="005C5BC2">
        <w:rPr>
          <w:rFonts w:ascii="Times New Roman" w:hAnsi="Times New Roman" w:cs="Times New Roman"/>
          <w:i/>
          <w:sz w:val="24"/>
          <w:szCs w:val="24"/>
        </w:rPr>
        <w:t>Connected Communities</w:t>
      </w:r>
      <w:r>
        <w:rPr>
          <w:rFonts w:ascii="Times New Roman" w:hAnsi="Times New Roman" w:cs="Times New Roman"/>
          <w:sz w:val="24"/>
          <w:szCs w:val="24"/>
        </w:rPr>
        <w:t xml:space="preserve">, James Svara and </w:t>
      </w:r>
      <w:r w:rsidR="00041403">
        <w:rPr>
          <w:rFonts w:ascii="Times New Roman" w:hAnsi="Times New Roman" w:cs="Times New Roman"/>
          <w:sz w:val="24"/>
          <w:szCs w:val="24"/>
        </w:rPr>
        <w:t>J</w:t>
      </w:r>
      <w:r>
        <w:rPr>
          <w:rFonts w:ascii="Times New Roman" w:hAnsi="Times New Roman" w:cs="Times New Roman"/>
          <w:sz w:val="24"/>
          <w:szCs w:val="24"/>
        </w:rPr>
        <w:t>anet Denhardt say it is hard to have civic engagement without a sense of community</w:t>
      </w:r>
      <w:r w:rsidR="006D2991">
        <w:rPr>
          <w:rFonts w:ascii="Times New Roman" w:hAnsi="Times New Roman" w:cs="Times New Roman"/>
          <w:sz w:val="24"/>
          <w:szCs w:val="24"/>
        </w:rPr>
        <w:t>, and it is hard to fashion a sense of community without civic engagement.</w:t>
      </w:r>
      <w:r w:rsidR="00041403" w:rsidRPr="003277B2">
        <w:rPr>
          <w:rFonts w:ascii="Times New Roman" w:hAnsi="Times New Roman" w:cs="Times New Roman"/>
          <w:sz w:val="20"/>
          <w:szCs w:val="20"/>
          <w:vertAlign w:val="superscript"/>
        </w:rPr>
        <w:t>3</w:t>
      </w:r>
    </w:p>
    <w:p w:rsidR="00041403" w:rsidRDefault="00041403" w:rsidP="001C350F">
      <w:pPr>
        <w:spacing w:after="0"/>
        <w:rPr>
          <w:rFonts w:ascii="Times New Roman" w:hAnsi="Times New Roman" w:cs="Times New Roman"/>
          <w:color w:val="FF0000"/>
          <w:sz w:val="24"/>
          <w:szCs w:val="24"/>
        </w:rPr>
      </w:pPr>
    </w:p>
    <w:p w:rsidR="006D2991" w:rsidRDefault="006D2991" w:rsidP="001C350F">
      <w:pPr>
        <w:spacing w:after="0"/>
        <w:rPr>
          <w:rFonts w:ascii="Times New Roman" w:hAnsi="Times New Roman" w:cs="Times New Roman"/>
          <w:sz w:val="24"/>
          <w:szCs w:val="24"/>
        </w:rPr>
      </w:pPr>
      <w:r>
        <w:rPr>
          <w:rFonts w:ascii="Times New Roman" w:hAnsi="Times New Roman" w:cs="Times New Roman"/>
          <w:sz w:val="24"/>
          <w:szCs w:val="24"/>
        </w:rPr>
        <w:t>The ability to position the library at the heart of the community in which its role as a civic leader is widely communicated, understood, accepted, and valued</w:t>
      </w:r>
      <w:r w:rsidR="005447A5">
        <w:rPr>
          <w:rFonts w:ascii="Times New Roman" w:hAnsi="Times New Roman" w:cs="Times New Roman"/>
          <w:sz w:val="24"/>
          <w:szCs w:val="24"/>
        </w:rPr>
        <w:t>,</w:t>
      </w:r>
      <w:r>
        <w:rPr>
          <w:rFonts w:ascii="Times New Roman" w:hAnsi="Times New Roman" w:cs="Times New Roman"/>
          <w:sz w:val="24"/>
          <w:szCs w:val="24"/>
        </w:rPr>
        <w:t xml:space="preserve"> is what successful Friends Groups strive to achieve. They achieve this in partnership with library management and staff - they are not ‘bowling alone’.</w:t>
      </w:r>
    </w:p>
    <w:p w:rsidR="004B6B52" w:rsidRDefault="004B6B52" w:rsidP="001C350F">
      <w:pPr>
        <w:spacing w:after="0"/>
        <w:rPr>
          <w:rFonts w:ascii="Times New Roman" w:hAnsi="Times New Roman" w:cs="Times New Roman"/>
          <w:sz w:val="24"/>
          <w:szCs w:val="24"/>
        </w:rPr>
      </w:pPr>
    </w:p>
    <w:p w:rsidR="004B6B52" w:rsidRDefault="004B6B52" w:rsidP="001C350F">
      <w:pPr>
        <w:spacing w:after="0"/>
        <w:rPr>
          <w:rFonts w:ascii="Times New Roman" w:hAnsi="Times New Roman" w:cs="Times New Roman"/>
          <w:sz w:val="24"/>
          <w:szCs w:val="24"/>
        </w:rPr>
      </w:pPr>
      <w:r>
        <w:rPr>
          <w:rFonts w:ascii="Times New Roman" w:hAnsi="Times New Roman" w:cs="Times New Roman"/>
          <w:sz w:val="24"/>
          <w:szCs w:val="24"/>
        </w:rPr>
        <w:t>Rachael Scott in ‘The Role of Public Libraries in Community Building’ cites five facets of community building: how libraries serve as a conduit to access information and to learn; how libraries encourage social inclusion and equity</w:t>
      </w:r>
      <w:r w:rsidR="00FD5641">
        <w:rPr>
          <w:rFonts w:ascii="Times New Roman" w:hAnsi="Times New Roman" w:cs="Times New Roman"/>
          <w:sz w:val="24"/>
          <w:szCs w:val="24"/>
        </w:rPr>
        <w:t>;</w:t>
      </w:r>
      <w:r>
        <w:rPr>
          <w:rFonts w:ascii="Times New Roman" w:hAnsi="Times New Roman" w:cs="Times New Roman"/>
          <w:sz w:val="24"/>
          <w:szCs w:val="24"/>
        </w:rPr>
        <w:t xml:space="preserve"> how libraries foster civic engagement; how libraries create a bridge to resources and community involvement</w:t>
      </w:r>
      <w:r w:rsidR="00FD5641">
        <w:rPr>
          <w:rFonts w:ascii="Times New Roman" w:hAnsi="Times New Roman" w:cs="Times New Roman"/>
          <w:sz w:val="24"/>
          <w:szCs w:val="24"/>
        </w:rPr>
        <w:t>,</w:t>
      </w:r>
      <w:r>
        <w:rPr>
          <w:rFonts w:ascii="Times New Roman" w:hAnsi="Times New Roman" w:cs="Times New Roman"/>
          <w:sz w:val="24"/>
          <w:szCs w:val="24"/>
        </w:rPr>
        <w:t xml:space="preserve"> and; how libraries promote economic vitality within the community</w:t>
      </w:r>
      <w:r w:rsidRPr="005447A5">
        <w:rPr>
          <w:rFonts w:ascii="Times New Roman" w:hAnsi="Times New Roman" w:cs="Times New Roman"/>
          <w:sz w:val="24"/>
          <w:szCs w:val="24"/>
        </w:rPr>
        <w:t>.</w:t>
      </w:r>
      <w:r w:rsidR="00041403" w:rsidRPr="003277B2">
        <w:rPr>
          <w:rFonts w:ascii="Times New Roman" w:hAnsi="Times New Roman" w:cs="Times New Roman"/>
          <w:sz w:val="20"/>
          <w:szCs w:val="20"/>
          <w:vertAlign w:val="superscript"/>
        </w:rPr>
        <w:t>4</w:t>
      </w:r>
    </w:p>
    <w:p w:rsidR="00D97E30" w:rsidRDefault="00D97E30" w:rsidP="001C350F">
      <w:pPr>
        <w:spacing w:after="0"/>
        <w:rPr>
          <w:rFonts w:ascii="Times New Roman" w:hAnsi="Times New Roman" w:cs="Times New Roman"/>
          <w:sz w:val="24"/>
          <w:szCs w:val="24"/>
        </w:rPr>
      </w:pPr>
    </w:p>
    <w:p w:rsidR="00D97E30" w:rsidRDefault="00D97E30" w:rsidP="001C350F">
      <w:pPr>
        <w:spacing w:after="0"/>
        <w:rPr>
          <w:rFonts w:ascii="Times New Roman" w:hAnsi="Times New Roman" w:cs="Times New Roman"/>
          <w:sz w:val="24"/>
          <w:szCs w:val="24"/>
        </w:rPr>
      </w:pPr>
      <w:r>
        <w:rPr>
          <w:rFonts w:ascii="Times New Roman" w:hAnsi="Times New Roman" w:cs="Times New Roman"/>
          <w:sz w:val="24"/>
          <w:szCs w:val="24"/>
        </w:rPr>
        <w:t>Libraries are important to people and sit at the heart of many communities. This was recognised in the polemic study on American culture by Alex</w:t>
      </w:r>
      <w:r w:rsidR="00396CBE">
        <w:rPr>
          <w:rFonts w:ascii="Times New Roman" w:hAnsi="Times New Roman" w:cs="Times New Roman"/>
          <w:sz w:val="24"/>
          <w:szCs w:val="24"/>
        </w:rPr>
        <w:t>is</w:t>
      </w:r>
      <w:r>
        <w:rPr>
          <w:rFonts w:ascii="Times New Roman" w:hAnsi="Times New Roman" w:cs="Times New Roman"/>
          <w:sz w:val="24"/>
          <w:szCs w:val="24"/>
        </w:rPr>
        <w:t xml:space="preserve"> de Tocqueville, </w:t>
      </w:r>
      <w:r w:rsidR="00FD5641" w:rsidRPr="00FD5641">
        <w:rPr>
          <w:rFonts w:ascii="Times New Roman" w:hAnsi="Times New Roman" w:cs="Times New Roman"/>
          <w:i/>
          <w:sz w:val="24"/>
          <w:szCs w:val="24"/>
        </w:rPr>
        <w:t>Democracy in</w:t>
      </w:r>
      <w:r w:rsidR="00FD5641">
        <w:rPr>
          <w:rFonts w:ascii="Times New Roman" w:hAnsi="Times New Roman" w:cs="Times New Roman"/>
          <w:sz w:val="24"/>
          <w:szCs w:val="24"/>
        </w:rPr>
        <w:t xml:space="preserve"> </w:t>
      </w:r>
      <w:r w:rsidR="00FD5641" w:rsidRPr="00FD5641">
        <w:rPr>
          <w:rFonts w:ascii="Times New Roman" w:hAnsi="Times New Roman" w:cs="Times New Roman"/>
          <w:i/>
          <w:sz w:val="24"/>
          <w:szCs w:val="24"/>
        </w:rPr>
        <w:t>America</w:t>
      </w:r>
      <w:r>
        <w:rPr>
          <w:rFonts w:ascii="Times New Roman" w:hAnsi="Times New Roman" w:cs="Times New Roman"/>
          <w:sz w:val="24"/>
          <w:szCs w:val="24"/>
        </w:rPr>
        <w:t xml:space="preserve"> in 18</w:t>
      </w:r>
      <w:r w:rsidR="00FD5641">
        <w:rPr>
          <w:rFonts w:ascii="Times New Roman" w:hAnsi="Times New Roman" w:cs="Times New Roman"/>
          <w:sz w:val="24"/>
          <w:szCs w:val="24"/>
        </w:rPr>
        <w:t>31 and 1835.</w:t>
      </w:r>
      <w:r w:rsidR="00041403" w:rsidRPr="003277B2">
        <w:rPr>
          <w:rFonts w:ascii="Times New Roman" w:hAnsi="Times New Roman" w:cs="Times New Roman"/>
          <w:sz w:val="20"/>
          <w:szCs w:val="20"/>
          <w:vertAlign w:val="superscript"/>
        </w:rPr>
        <w:t>5</w:t>
      </w:r>
      <w:r>
        <w:rPr>
          <w:rFonts w:ascii="Times New Roman" w:hAnsi="Times New Roman" w:cs="Times New Roman"/>
          <w:sz w:val="24"/>
          <w:szCs w:val="24"/>
        </w:rPr>
        <w:t xml:space="preserve"> Late</w:t>
      </w:r>
      <w:r w:rsidR="00FD5641">
        <w:rPr>
          <w:rFonts w:ascii="Times New Roman" w:hAnsi="Times New Roman" w:cs="Times New Roman"/>
          <w:sz w:val="24"/>
          <w:szCs w:val="24"/>
        </w:rPr>
        <w:t>r</w:t>
      </w:r>
      <w:r>
        <w:rPr>
          <w:rFonts w:ascii="Times New Roman" w:hAnsi="Times New Roman" w:cs="Times New Roman"/>
          <w:sz w:val="24"/>
          <w:szCs w:val="24"/>
        </w:rPr>
        <w:t xml:space="preserve"> in the 19</w:t>
      </w:r>
      <w:r w:rsidRPr="00D97E30">
        <w:rPr>
          <w:rFonts w:ascii="Times New Roman" w:hAnsi="Times New Roman" w:cs="Times New Roman"/>
          <w:sz w:val="24"/>
          <w:szCs w:val="24"/>
          <w:vertAlign w:val="superscript"/>
        </w:rPr>
        <w:t>th</w:t>
      </w:r>
      <w:r>
        <w:rPr>
          <w:rFonts w:ascii="Times New Roman" w:hAnsi="Times New Roman" w:cs="Times New Roman"/>
          <w:sz w:val="24"/>
          <w:szCs w:val="24"/>
        </w:rPr>
        <w:t xml:space="preserve"> </w:t>
      </w:r>
      <w:r w:rsidR="00610836">
        <w:rPr>
          <w:rFonts w:ascii="Times New Roman" w:hAnsi="Times New Roman" w:cs="Times New Roman"/>
          <w:sz w:val="24"/>
          <w:szCs w:val="24"/>
        </w:rPr>
        <w:t>century;</w:t>
      </w:r>
      <w:r>
        <w:rPr>
          <w:rFonts w:ascii="Times New Roman" w:hAnsi="Times New Roman" w:cs="Times New Roman"/>
          <w:sz w:val="24"/>
          <w:szCs w:val="24"/>
        </w:rPr>
        <w:t xml:space="preserve"> Carnegie’s philanthropy made libraries a common feature of American community life.</w:t>
      </w:r>
      <w:r w:rsidR="00FD5641">
        <w:rPr>
          <w:rFonts w:ascii="Times New Roman" w:hAnsi="Times New Roman" w:cs="Times New Roman"/>
          <w:sz w:val="24"/>
          <w:szCs w:val="24"/>
        </w:rPr>
        <w:t xml:space="preserve"> </w:t>
      </w:r>
    </w:p>
    <w:p w:rsidR="00D97E30" w:rsidRDefault="00D97E30" w:rsidP="001C350F">
      <w:pPr>
        <w:spacing w:after="0"/>
        <w:rPr>
          <w:rFonts w:ascii="Times New Roman" w:hAnsi="Times New Roman" w:cs="Times New Roman"/>
          <w:sz w:val="24"/>
          <w:szCs w:val="24"/>
        </w:rPr>
      </w:pPr>
    </w:p>
    <w:p w:rsidR="00D97E30" w:rsidRDefault="00D97E30" w:rsidP="001C350F">
      <w:pPr>
        <w:spacing w:after="0"/>
        <w:rPr>
          <w:rFonts w:ascii="Times New Roman" w:hAnsi="Times New Roman" w:cs="Times New Roman"/>
          <w:sz w:val="24"/>
          <w:szCs w:val="24"/>
        </w:rPr>
      </w:pPr>
      <w:r>
        <w:rPr>
          <w:rFonts w:ascii="Times New Roman" w:hAnsi="Times New Roman" w:cs="Times New Roman"/>
          <w:sz w:val="24"/>
          <w:szCs w:val="24"/>
        </w:rPr>
        <w:t xml:space="preserve">One definition of </w:t>
      </w:r>
      <w:r w:rsidRPr="00D97E30">
        <w:rPr>
          <w:rFonts w:ascii="Times New Roman" w:hAnsi="Times New Roman" w:cs="Times New Roman"/>
          <w:i/>
          <w:sz w:val="24"/>
          <w:szCs w:val="24"/>
        </w:rPr>
        <w:t>community</w:t>
      </w:r>
      <w:r>
        <w:rPr>
          <w:rFonts w:ascii="Times New Roman" w:hAnsi="Times New Roman" w:cs="Times New Roman"/>
          <w:i/>
          <w:sz w:val="24"/>
          <w:szCs w:val="24"/>
        </w:rPr>
        <w:t xml:space="preserve"> </w:t>
      </w:r>
      <w:r w:rsidR="00041403">
        <w:rPr>
          <w:rFonts w:ascii="Times New Roman" w:hAnsi="Times New Roman" w:cs="Times New Roman"/>
          <w:sz w:val="24"/>
          <w:szCs w:val="24"/>
        </w:rPr>
        <w:t xml:space="preserve">relates to “communities </w:t>
      </w:r>
      <w:r>
        <w:rPr>
          <w:rFonts w:ascii="Times New Roman" w:hAnsi="Times New Roman" w:cs="Times New Roman"/>
          <w:sz w:val="24"/>
          <w:szCs w:val="24"/>
        </w:rPr>
        <w:t>of relationships” (Morse 2004)</w:t>
      </w:r>
      <w:r w:rsidR="00041403">
        <w:rPr>
          <w:rFonts w:ascii="Times New Roman" w:hAnsi="Times New Roman" w:cs="Times New Roman"/>
          <w:sz w:val="24"/>
          <w:szCs w:val="24"/>
        </w:rPr>
        <w:t>.</w:t>
      </w:r>
      <w:r w:rsidR="00041403" w:rsidRPr="003277B2">
        <w:rPr>
          <w:rFonts w:ascii="Times New Roman" w:hAnsi="Times New Roman" w:cs="Times New Roman"/>
          <w:sz w:val="20"/>
          <w:szCs w:val="20"/>
          <w:vertAlign w:val="superscript"/>
        </w:rPr>
        <w:t>6</w:t>
      </w:r>
    </w:p>
    <w:p w:rsidR="00D97E30" w:rsidRDefault="00D97E30" w:rsidP="001C350F">
      <w:pPr>
        <w:spacing w:after="0"/>
        <w:rPr>
          <w:rFonts w:ascii="Times New Roman" w:hAnsi="Times New Roman" w:cs="Times New Roman"/>
          <w:color w:val="000000" w:themeColor="text1"/>
          <w:sz w:val="24"/>
          <w:szCs w:val="24"/>
        </w:rPr>
      </w:pPr>
      <w:r w:rsidRPr="00D97E30">
        <w:rPr>
          <w:rFonts w:ascii="Times New Roman" w:hAnsi="Times New Roman" w:cs="Times New Roman"/>
          <w:color w:val="000000" w:themeColor="text1"/>
          <w:sz w:val="24"/>
          <w:szCs w:val="24"/>
        </w:rPr>
        <w:t>Building</w:t>
      </w:r>
      <w:r>
        <w:rPr>
          <w:rFonts w:ascii="Times New Roman" w:hAnsi="Times New Roman" w:cs="Times New Roman"/>
          <w:color w:val="000000" w:themeColor="text1"/>
          <w:sz w:val="24"/>
          <w:szCs w:val="24"/>
        </w:rPr>
        <w:t xml:space="preserve"> that relationship can be the role of Friends of Libraries – the conduit between citizens</w:t>
      </w:r>
      <w:r w:rsidR="00EB0C0B">
        <w:rPr>
          <w:rFonts w:ascii="Times New Roman" w:hAnsi="Times New Roman" w:cs="Times New Roman"/>
          <w:color w:val="000000" w:themeColor="text1"/>
          <w:sz w:val="24"/>
          <w:szCs w:val="24"/>
        </w:rPr>
        <w:t xml:space="preserve"> and the library that builds a stronger and more valued and vibrant public library and community. </w:t>
      </w:r>
    </w:p>
    <w:p w:rsidR="002D09F0" w:rsidRDefault="002D09F0" w:rsidP="001C350F">
      <w:pPr>
        <w:spacing w:after="0"/>
        <w:rPr>
          <w:rFonts w:ascii="Times New Roman" w:hAnsi="Times New Roman" w:cs="Times New Roman"/>
          <w:color w:val="000000" w:themeColor="text1"/>
          <w:sz w:val="24"/>
          <w:szCs w:val="24"/>
        </w:rPr>
      </w:pPr>
    </w:p>
    <w:p w:rsidR="002D09F0" w:rsidRDefault="002D09F0" w:rsidP="001C350F">
      <w:pPr>
        <w:spacing w:after="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 xml:space="preserve">Public libraries have the ability and capacity to promote civic engagement. </w:t>
      </w:r>
      <w:r w:rsidR="00041403">
        <w:rPr>
          <w:rFonts w:ascii="Times New Roman" w:hAnsi="Times New Roman" w:cs="Times New Roman"/>
          <w:color w:val="000000" w:themeColor="text1"/>
          <w:sz w:val="24"/>
          <w:szCs w:val="24"/>
        </w:rPr>
        <w:t>Goulding (2008) notes: “</w:t>
      </w:r>
      <w:r>
        <w:rPr>
          <w:rFonts w:ascii="Times New Roman" w:hAnsi="Times New Roman" w:cs="Times New Roman"/>
          <w:color w:val="000000" w:themeColor="text1"/>
          <w:sz w:val="24"/>
          <w:szCs w:val="24"/>
        </w:rPr>
        <w:t xml:space="preserve">Voluntary and community activity is fundamental to the development of a democratic, socially inclusive society </w:t>
      </w:r>
      <w:r w:rsidR="00610836">
        <w:rPr>
          <w:rFonts w:ascii="Times New Roman" w:hAnsi="Times New Roman" w:cs="Times New Roman"/>
          <w:color w:val="000000" w:themeColor="text1"/>
          <w:sz w:val="24"/>
          <w:szCs w:val="24"/>
        </w:rPr>
        <w:t>… (</w:t>
      </w:r>
      <w:r>
        <w:rPr>
          <w:rFonts w:ascii="Times New Roman" w:hAnsi="Times New Roman" w:cs="Times New Roman"/>
          <w:color w:val="000000" w:themeColor="text1"/>
          <w:sz w:val="24"/>
          <w:szCs w:val="24"/>
        </w:rPr>
        <w:t>And) third sector organisations (like the public library) enable individuals to contribute to public life and develop their communities.”</w:t>
      </w:r>
      <w:r w:rsidR="003277B2">
        <w:rPr>
          <w:rFonts w:ascii="Times New Roman" w:hAnsi="Times New Roman" w:cs="Times New Roman"/>
          <w:color w:val="000000" w:themeColor="text1"/>
          <w:sz w:val="24"/>
          <w:szCs w:val="24"/>
        </w:rPr>
        <w:t xml:space="preserve"> </w:t>
      </w:r>
      <w:r w:rsidR="00207E2D" w:rsidRPr="003277B2">
        <w:rPr>
          <w:rFonts w:ascii="Times New Roman" w:hAnsi="Times New Roman" w:cs="Times New Roman"/>
          <w:color w:val="000000" w:themeColor="text1"/>
          <w:sz w:val="20"/>
          <w:szCs w:val="20"/>
          <w:vertAlign w:val="superscript"/>
        </w:rPr>
        <w:t>7</w:t>
      </w:r>
      <w:r>
        <w:rPr>
          <w:rFonts w:ascii="Times New Roman" w:hAnsi="Times New Roman" w:cs="Times New Roman"/>
          <w:color w:val="000000" w:themeColor="text1"/>
          <w:sz w:val="24"/>
          <w:szCs w:val="24"/>
        </w:rPr>
        <w:t xml:space="preserve"> Willingham (2008) notes that libraries engage “the public in civic discourse … and develop the capacity for their communities to solve problems.” An essential part in this process, particularly in the American context, has been the role and function of the Library Friends group. The ‘Friends’ serve as a conduit, a bridge between the library management and the community, structuring </w:t>
      </w:r>
      <w:r w:rsidR="00FD2B02">
        <w:rPr>
          <w:rFonts w:ascii="Times New Roman" w:hAnsi="Times New Roman" w:cs="Times New Roman"/>
          <w:color w:val="000000" w:themeColor="text1"/>
          <w:sz w:val="24"/>
          <w:szCs w:val="24"/>
        </w:rPr>
        <w:t>a</w:t>
      </w:r>
      <w:r>
        <w:rPr>
          <w:rFonts w:ascii="Times New Roman" w:hAnsi="Times New Roman" w:cs="Times New Roman"/>
          <w:color w:val="000000" w:themeColor="text1"/>
          <w:sz w:val="24"/>
          <w:szCs w:val="24"/>
        </w:rPr>
        <w:t xml:space="preserve"> relationship and building ‘civic engagement’ as a </w:t>
      </w:r>
      <w:r w:rsidR="00FD2B02">
        <w:rPr>
          <w:rFonts w:ascii="Times New Roman" w:hAnsi="Times New Roman" w:cs="Times New Roman"/>
          <w:color w:val="000000" w:themeColor="text1"/>
          <w:sz w:val="24"/>
          <w:szCs w:val="24"/>
        </w:rPr>
        <w:t>process and outcome.</w:t>
      </w:r>
      <w:r w:rsidR="00041403">
        <w:rPr>
          <w:rFonts w:ascii="Times New Roman" w:hAnsi="Times New Roman" w:cs="Times New Roman"/>
          <w:color w:val="000000" w:themeColor="text1"/>
          <w:sz w:val="24"/>
          <w:szCs w:val="24"/>
        </w:rPr>
        <w:t xml:space="preserve"> </w:t>
      </w:r>
      <w:r w:rsidR="00D8668D" w:rsidRPr="003277B2">
        <w:rPr>
          <w:rFonts w:ascii="Times New Roman" w:hAnsi="Times New Roman" w:cs="Times New Roman"/>
          <w:sz w:val="20"/>
          <w:szCs w:val="20"/>
          <w:vertAlign w:val="superscript"/>
        </w:rPr>
        <w:t>8</w:t>
      </w:r>
    </w:p>
    <w:p w:rsidR="00EB0C0B" w:rsidRPr="002D09F0" w:rsidRDefault="00EB0C0B" w:rsidP="001C350F">
      <w:pPr>
        <w:spacing w:after="0"/>
        <w:rPr>
          <w:rFonts w:ascii="Times New Roman" w:hAnsi="Times New Roman" w:cs="Times New Roman"/>
          <w:b/>
          <w:color w:val="000000" w:themeColor="text1"/>
          <w:sz w:val="24"/>
          <w:szCs w:val="24"/>
        </w:rPr>
      </w:pPr>
    </w:p>
    <w:p w:rsidR="00D97E30" w:rsidRDefault="00A77202" w:rsidP="001C350F">
      <w:pPr>
        <w:spacing w:after="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Now</w:t>
      </w:r>
      <w:r w:rsidR="006D0ACD">
        <w:rPr>
          <w:rFonts w:ascii="Times New Roman" w:hAnsi="Times New Roman" w:cs="Times New Roman"/>
          <w:color w:val="000000" w:themeColor="text1"/>
          <w:sz w:val="24"/>
          <w:szCs w:val="24"/>
        </w:rPr>
        <w:t>he</w:t>
      </w:r>
      <w:r>
        <w:rPr>
          <w:rFonts w:ascii="Times New Roman" w:hAnsi="Times New Roman" w:cs="Times New Roman"/>
          <w:color w:val="000000" w:themeColor="text1"/>
          <w:sz w:val="24"/>
          <w:szCs w:val="24"/>
        </w:rPr>
        <w:t>re is this relationship between civil society and the community stronger, than in the United States. American public libraries have for the past 100 years developed, structured and refined this relationship, where today, some outstanding examples of Friends of Library groups, the public library and the community join together to build the fabric of a nation. This was identified by Alixis de Tocqueville more than 200 years ago. It was Andrew Carnegie and philanthropy which helped develop the next 100 years, during the 19</w:t>
      </w:r>
      <w:r w:rsidRPr="00A77202">
        <w:rPr>
          <w:rFonts w:ascii="Times New Roman" w:hAnsi="Times New Roman" w:cs="Times New Roman"/>
          <w:color w:val="000000" w:themeColor="text1"/>
          <w:sz w:val="24"/>
          <w:szCs w:val="24"/>
          <w:vertAlign w:val="superscript"/>
        </w:rPr>
        <w:t>th</w:t>
      </w:r>
      <w:r>
        <w:rPr>
          <w:rFonts w:ascii="Times New Roman" w:hAnsi="Times New Roman" w:cs="Times New Roman"/>
          <w:color w:val="000000" w:themeColor="text1"/>
          <w:sz w:val="24"/>
          <w:szCs w:val="24"/>
        </w:rPr>
        <w:t xml:space="preserve"> century, and today is seen through the work of </w:t>
      </w:r>
      <w:r w:rsidR="00CA22E7" w:rsidRPr="00CA22E7">
        <w:rPr>
          <w:rFonts w:ascii="Times New Roman" w:hAnsi="Times New Roman" w:cs="Times New Roman"/>
          <w:color w:val="000000" w:themeColor="text1"/>
          <w:sz w:val="24"/>
          <w:szCs w:val="24"/>
        </w:rPr>
        <w:t>United for Libraries</w:t>
      </w:r>
      <w:r w:rsidR="00CA22E7">
        <w:rPr>
          <w:rFonts w:ascii="Times New Roman" w:hAnsi="Times New Roman" w:cs="Times New Roman"/>
          <w:color w:val="000000" w:themeColor="text1"/>
          <w:sz w:val="24"/>
          <w:szCs w:val="24"/>
        </w:rPr>
        <w:t>, the umbrella body for Friends of Library groups, Trustees</w:t>
      </w:r>
      <w:r w:rsidR="006D0ACD">
        <w:rPr>
          <w:rFonts w:ascii="Times New Roman" w:hAnsi="Times New Roman" w:cs="Times New Roman"/>
          <w:color w:val="000000" w:themeColor="text1"/>
          <w:sz w:val="24"/>
          <w:szCs w:val="24"/>
        </w:rPr>
        <w:t>, Foundations and Advocates</w:t>
      </w:r>
      <w:r w:rsidR="00CA22E7">
        <w:rPr>
          <w:rFonts w:ascii="Times New Roman" w:hAnsi="Times New Roman" w:cs="Times New Roman"/>
          <w:color w:val="000000" w:themeColor="text1"/>
          <w:sz w:val="24"/>
          <w:szCs w:val="24"/>
        </w:rPr>
        <w:t xml:space="preserve"> throughout America.</w:t>
      </w:r>
    </w:p>
    <w:p w:rsidR="00CA22E7" w:rsidRDefault="00CA22E7" w:rsidP="001C350F">
      <w:pPr>
        <w:spacing w:after="0"/>
        <w:rPr>
          <w:rFonts w:ascii="Times New Roman" w:hAnsi="Times New Roman" w:cs="Times New Roman"/>
          <w:color w:val="000000" w:themeColor="text1"/>
          <w:sz w:val="24"/>
          <w:szCs w:val="24"/>
        </w:rPr>
      </w:pPr>
    </w:p>
    <w:p w:rsidR="00CA22E7" w:rsidRDefault="00CA22E7" w:rsidP="001C350F">
      <w:pPr>
        <w:spacing w:after="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More than 2,500 Friends of Library groups operate </w:t>
      </w:r>
      <w:r w:rsidR="006D0ACD">
        <w:rPr>
          <w:rFonts w:ascii="Times New Roman" w:hAnsi="Times New Roman" w:cs="Times New Roman"/>
          <w:color w:val="000000" w:themeColor="text1"/>
          <w:sz w:val="24"/>
          <w:szCs w:val="24"/>
        </w:rPr>
        <w:t>today in</w:t>
      </w:r>
      <w:r>
        <w:rPr>
          <w:rFonts w:ascii="Times New Roman" w:hAnsi="Times New Roman" w:cs="Times New Roman"/>
          <w:color w:val="000000" w:themeColor="text1"/>
          <w:sz w:val="24"/>
          <w:szCs w:val="24"/>
        </w:rPr>
        <w:t xml:space="preserve"> the United States. They are an established</w:t>
      </w:r>
      <w:r w:rsidR="006D0ACD">
        <w:rPr>
          <w:rFonts w:ascii="Times New Roman" w:hAnsi="Times New Roman" w:cs="Times New Roman"/>
          <w:color w:val="000000" w:themeColor="text1"/>
          <w:sz w:val="24"/>
          <w:szCs w:val="24"/>
        </w:rPr>
        <w:t xml:space="preserve"> foundation to the growth and success of many leading libraries in that country. A few of the most well recognised libraries have developed strong links with civic leaders, the community and donors with the aid of FOL groups.</w:t>
      </w:r>
    </w:p>
    <w:p w:rsidR="006D0ACD" w:rsidRDefault="006D0ACD" w:rsidP="001C350F">
      <w:pPr>
        <w:spacing w:after="0"/>
        <w:rPr>
          <w:rFonts w:ascii="Times New Roman" w:hAnsi="Times New Roman" w:cs="Times New Roman"/>
          <w:color w:val="000000" w:themeColor="text1"/>
          <w:sz w:val="24"/>
          <w:szCs w:val="24"/>
        </w:rPr>
      </w:pPr>
    </w:p>
    <w:p w:rsidR="006D0ACD" w:rsidRPr="00396CBE" w:rsidRDefault="006D0ACD" w:rsidP="001C350F">
      <w:pPr>
        <w:spacing w:after="0"/>
        <w:rPr>
          <w:rFonts w:ascii="Times New Roman" w:hAnsi="Times New Roman" w:cs="Times New Roman"/>
          <w:b/>
          <w:color w:val="000000" w:themeColor="text1"/>
          <w:sz w:val="24"/>
          <w:szCs w:val="24"/>
        </w:rPr>
      </w:pPr>
      <w:r w:rsidRPr="00396CBE">
        <w:rPr>
          <w:rFonts w:ascii="Times New Roman" w:hAnsi="Times New Roman" w:cs="Times New Roman"/>
          <w:b/>
          <w:color w:val="000000" w:themeColor="text1"/>
          <w:sz w:val="24"/>
          <w:szCs w:val="24"/>
        </w:rPr>
        <w:t>Friends and engagement in the United States</w:t>
      </w:r>
    </w:p>
    <w:p w:rsidR="006D0ACD" w:rsidRDefault="006D0ACD" w:rsidP="001C350F">
      <w:pPr>
        <w:spacing w:after="0"/>
        <w:rPr>
          <w:rFonts w:ascii="Times New Roman" w:hAnsi="Times New Roman" w:cs="Times New Roman"/>
          <w:color w:val="000000" w:themeColor="text1"/>
          <w:sz w:val="24"/>
          <w:szCs w:val="24"/>
        </w:rPr>
      </w:pPr>
    </w:p>
    <w:p w:rsidR="006D0ACD" w:rsidRDefault="006D0ACD" w:rsidP="001C350F">
      <w:pPr>
        <w:spacing w:after="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Seattle Public Library</w:t>
      </w:r>
    </w:p>
    <w:p w:rsidR="006D0ACD" w:rsidRDefault="006D0ACD" w:rsidP="001C350F">
      <w:pPr>
        <w:spacing w:after="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In Seattle, the Friends see themselves as ‘community ambassadors’. Founded in 1941, it is one of the oldest and most active in the United States. The Friends have been strong advocates of bond levies for the library along with campaigning for adequate library funding. Since 1983 the Friends have researched and published city council candidates</w:t>
      </w:r>
      <w:r w:rsidR="007047D6">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 xml:space="preserve"> positions on library support. Most significantly, in recent times they were key supporters for the successful “Libraries for All” campaign which allowed for a new Central Library. In their advocacy efforts the Friends worked with many community, professional and </w:t>
      </w:r>
      <w:r w:rsidR="007047D6">
        <w:rPr>
          <w:rFonts w:ascii="Times New Roman" w:hAnsi="Times New Roman" w:cs="Times New Roman"/>
          <w:color w:val="000000" w:themeColor="text1"/>
          <w:sz w:val="24"/>
          <w:szCs w:val="24"/>
        </w:rPr>
        <w:t>neighbourhood groups.</w:t>
      </w:r>
    </w:p>
    <w:p w:rsidR="004A3677" w:rsidRDefault="004A3677" w:rsidP="001C350F">
      <w:pPr>
        <w:spacing w:after="0"/>
        <w:rPr>
          <w:rFonts w:ascii="Times New Roman" w:hAnsi="Times New Roman" w:cs="Times New Roman"/>
          <w:color w:val="000000" w:themeColor="text1"/>
          <w:sz w:val="24"/>
          <w:szCs w:val="24"/>
        </w:rPr>
      </w:pPr>
    </w:p>
    <w:p w:rsidR="004A3677" w:rsidRDefault="004A3677" w:rsidP="001C350F">
      <w:pPr>
        <w:spacing w:after="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In these ways, sponsoring programs, supporting adequate facilities and funding for the Library, and collaborating with civic groups, the Friends have helped Seattle maintain a world class library system. Eric Liu, president, Seattle </w:t>
      </w:r>
      <w:r w:rsidR="007742E7">
        <w:rPr>
          <w:rFonts w:ascii="Times New Roman" w:hAnsi="Times New Roman" w:cs="Times New Roman"/>
          <w:color w:val="000000" w:themeColor="text1"/>
          <w:sz w:val="24"/>
          <w:szCs w:val="24"/>
        </w:rPr>
        <w:t>P</w:t>
      </w:r>
      <w:r>
        <w:rPr>
          <w:rFonts w:ascii="Times New Roman" w:hAnsi="Times New Roman" w:cs="Times New Roman"/>
          <w:color w:val="000000" w:themeColor="text1"/>
          <w:sz w:val="24"/>
          <w:szCs w:val="24"/>
        </w:rPr>
        <w:t xml:space="preserve">ublic Library Board of </w:t>
      </w:r>
      <w:r w:rsidR="007742E7">
        <w:rPr>
          <w:rFonts w:ascii="Times New Roman" w:hAnsi="Times New Roman" w:cs="Times New Roman"/>
          <w:color w:val="000000" w:themeColor="text1"/>
          <w:sz w:val="24"/>
          <w:szCs w:val="24"/>
        </w:rPr>
        <w:t>T</w:t>
      </w:r>
      <w:r>
        <w:rPr>
          <w:rFonts w:ascii="Times New Roman" w:hAnsi="Times New Roman" w:cs="Times New Roman"/>
          <w:color w:val="000000" w:themeColor="text1"/>
          <w:sz w:val="24"/>
          <w:szCs w:val="24"/>
        </w:rPr>
        <w:t xml:space="preserve">rustees has stated, “In the end </w:t>
      </w:r>
      <w:r w:rsidRPr="004A3677">
        <w:rPr>
          <w:rFonts w:ascii="Times New Roman" w:hAnsi="Times New Roman" w:cs="Times New Roman"/>
          <w:i/>
          <w:color w:val="000000" w:themeColor="text1"/>
          <w:sz w:val="24"/>
          <w:szCs w:val="24"/>
        </w:rPr>
        <w:t>Libraries for All</w:t>
      </w:r>
      <w:r>
        <w:rPr>
          <w:rFonts w:ascii="Times New Roman" w:hAnsi="Times New Roman" w:cs="Times New Roman"/>
          <w:i/>
          <w:color w:val="000000" w:themeColor="text1"/>
          <w:sz w:val="24"/>
          <w:szCs w:val="24"/>
        </w:rPr>
        <w:t xml:space="preserve"> </w:t>
      </w:r>
      <w:r>
        <w:rPr>
          <w:rFonts w:ascii="Times New Roman" w:hAnsi="Times New Roman" w:cs="Times New Roman"/>
          <w:color w:val="000000" w:themeColor="text1"/>
          <w:sz w:val="24"/>
          <w:szCs w:val="24"/>
        </w:rPr>
        <w:t>means just that: keeping faith with all the people of our city, and reminding us that we are the owners of our democracy.”</w:t>
      </w:r>
    </w:p>
    <w:p w:rsidR="004A3677" w:rsidRDefault="004A3677" w:rsidP="001C350F">
      <w:pPr>
        <w:spacing w:after="0"/>
        <w:rPr>
          <w:rFonts w:ascii="Times New Roman" w:hAnsi="Times New Roman" w:cs="Times New Roman"/>
          <w:color w:val="000000" w:themeColor="text1"/>
          <w:sz w:val="24"/>
          <w:szCs w:val="24"/>
        </w:rPr>
      </w:pPr>
    </w:p>
    <w:p w:rsidR="00A0070C" w:rsidRPr="00A0070C" w:rsidRDefault="004A3677" w:rsidP="001C350F">
      <w:pPr>
        <w:spacing w:after="0"/>
        <w:rPr>
          <w:rFonts w:ascii="Times New Roman" w:hAnsi="Times New Roman" w:cs="Times New Roman"/>
          <w:color w:val="000000" w:themeColor="text1"/>
          <w:sz w:val="16"/>
          <w:szCs w:val="16"/>
        </w:rPr>
      </w:pPr>
      <w:r>
        <w:rPr>
          <w:rFonts w:ascii="Times New Roman" w:hAnsi="Times New Roman" w:cs="Times New Roman"/>
          <w:color w:val="000000" w:themeColor="text1"/>
          <w:sz w:val="24"/>
          <w:szCs w:val="24"/>
        </w:rPr>
        <w:lastRenderedPageBreak/>
        <w:t>In 1998 Seattle voters said “yes” to the largest and most comprehensive library initiative in the country’s history, launching a $290.7 million project to reb</w:t>
      </w:r>
      <w:r w:rsidR="00A0070C">
        <w:rPr>
          <w:rFonts w:ascii="Times New Roman" w:hAnsi="Times New Roman" w:cs="Times New Roman"/>
          <w:color w:val="000000" w:themeColor="text1"/>
          <w:sz w:val="24"/>
          <w:szCs w:val="24"/>
        </w:rPr>
        <w:t>uild The Seattle Public Library.</w:t>
      </w:r>
      <w:r w:rsidR="003277B2">
        <w:rPr>
          <w:rFonts w:ascii="Times New Roman" w:hAnsi="Times New Roman" w:cs="Times New Roman"/>
          <w:color w:val="000000" w:themeColor="text1"/>
          <w:sz w:val="24"/>
          <w:szCs w:val="24"/>
        </w:rPr>
        <w:t xml:space="preserve"> </w:t>
      </w:r>
      <w:r w:rsidR="00A0070C" w:rsidRPr="003277B2">
        <w:rPr>
          <w:rFonts w:ascii="Times New Roman" w:hAnsi="Times New Roman" w:cs="Times New Roman"/>
          <w:color w:val="000000" w:themeColor="text1"/>
          <w:sz w:val="20"/>
          <w:szCs w:val="20"/>
          <w:vertAlign w:val="superscript"/>
        </w:rPr>
        <w:t>9</w:t>
      </w:r>
    </w:p>
    <w:p w:rsidR="004A3677" w:rsidRDefault="004A3677" w:rsidP="001C350F">
      <w:pPr>
        <w:spacing w:after="0"/>
        <w:rPr>
          <w:rFonts w:ascii="Times New Roman" w:hAnsi="Times New Roman" w:cs="Times New Roman"/>
          <w:color w:val="000000" w:themeColor="text1"/>
          <w:sz w:val="24"/>
          <w:szCs w:val="24"/>
        </w:rPr>
      </w:pPr>
    </w:p>
    <w:p w:rsidR="004A3677" w:rsidRPr="003277B2" w:rsidRDefault="004A3677" w:rsidP="001C350F">
      <w:pPr>
        <w:spacing w:after="0"/>
        <w:rPr>
          <w:rFonts w:ascii="Times New Roman" w:hAnsi="Times New Roman" w:cs="Times New Roman"/>
          <w:color w:val="FF0000"/>
          <w:sz w:val="20"/>
          <w:szCs w:val="20"/>
        </w:rPr>
      </w:pPr>
      <w:r>
        <w:rPr>
          <w:rFonts w:ascii="Times New Roman" w:hAnsi="Times New Roman" w:cs="Times New Roman"/>
          <w:color w:val="000000" w:themeColor="text1"/>
          <w:sz w:val="24"/>
          <w:szCs w:val="24"/>
        </w:rPr>
        <w:t>Af</w:t>
      </w:r>
      <w:r w:rsidR="00D9197B">
        <w:rPr>
          <w:rFonts w:ascii="Times New Roman" w:hAnsi="Times New Roman" w:cs="Times New Roman"/>
          <w:color w:val="000000" w:themeColor="text1"/>
          <w:sz w:val="24"/>
          <w:szCs w:val="24"/>
        </w:rPr>
        <w:t>t</w:t>
      </w:r>
      <w:r>
        <w:rPr>
          <w:rFonts w:ascii="Times New Roman" w:hAnsi="Times New Roman" w:cs="Times New Roman"/>
          <w:color w:val="000000" w:themeColor="text1"/>
          <w:sz w:val="24"/>
          <w:szCs w:val="24"/>
        </w:rPr>
        <w:t>er opening the new building in 2004, the visitation to the library rose 211 per cent from 659,364 to 2,054,631</w:t>
      </w:r>
      <w:r w:rsidR="00AE520D">
        <w:rPr>
          <w:rFonts w:ascii="Times New Roman" w:hAnsi="Times New Roman" w:cs="Times New Roman"/>
          <w:color w:val="FF0000"/>
          <w:sz w:val="24"/>
          <w:szCs w:val="24"/>
        </w:rPr>
        <w:t>.</w:t>
      </w:r>
      <w:r w:rsidR="00A0070C" w:rsidRPr="003277B2">
        <w:rPr>
          <w:rFonts w:ascii="Times New Roman" w:hAnsi="Times New Roman" w:cs="Times New Roman"/>
          <w:sz w:val="20"/>
          <w:szCs w:val="20"/>
          <w:vertAlign w:val="superscript"/>
        </w:rPr>
        <w:t>10</w:t>
      </w:r>
      <w:r>
        <w:rPr>
          <w:rFonts w:ascii="Times New Roman" w:hAnsi="Times New Roman" w:cs="Times New Roman"/>
          <w:color w:val="FF0000"/>
          <w:sz w:val="24"/>
          <w:szCs w:val="24"/>
        </w:rPr>
        <w:t xml:space="preserve"> </w:t>
      </w:r>
      <w:r w:rsidRPr="004A3677">
        <w:rPr>
          <w:rFonts w:ascii="Times New Roman" w:hAnsi="Times New Roman" w:cs="Times New Roman"/>
          <w:sz w:val="24"/>
          <w:szCs w:val="24"/>
        </w:rPr>
        <w:t>A</w:t>
      </w:r>
      <w:r>
        <w:rPr>
          <w:rFonts w:ascii="Times New Roman" w:hAnsi="Times New Roman" w:cs="Times New Roman"/>
          <w:sz w:val="24"/>
          <w:szCs w:val="24"/>
        </w:rPr>
        <w:t xml:space="preserve">nd after one year of operations, the new Central Library was associated with $16 million in net new spending in Seattle, thanks to the number of out-of-town visitors who came to see the building. </w:t>
      </w:r>
      <w:r w:rsidR="00A0070C" w:rsidRPr="003277B2">
        <w:rPr>
          <w:rFonts w:ascii="Times New Roman" w:hAnsi="Times New Roman" w:cs="Times New Roman"/>
          <w:sz w:val="20"/>
          <w:szCs w:val="20"/>
          <w:vertAlign w:val="superscript"/>
        </w:rPr>
        <w:t>11</w:t>
      </w:r>
    </w:p>
    <w:p w:rsidR="004A3677" w:rsidRDefault="004A3677" w:rsidP="001C350F">
      <w:pPr>
        <w:spacing w:after="0"/>
        <w:rPr>
          <w:rFonts w:ascii="Times New Roman" w:hAnsi="Times New Roman" w:cs="Times New Roman"/>
          <w:color w:val="FF0000"/>
          <w:sz w:val="24"/>
          <w:szCs w:val="24"/>
        </w:rPr>
      </w:pPr>
    </w:p>
    <w:p w:rsidR="004A3677" w:rsidRDefault="004A3677" w:rsidP="001C350F">
      <w:pPr>
        <w:spacing w:after="0"/>
        <w:rPr>
          <w:rFonts w:ascii="Times New Roman" w:hAnsi="Times New Roman" w:cs="Times New Roman"/>
          <w:color w:val="FF0000"/>
          <w:sz w:val="24"/>
          <w:szCs w:val="24"/>
        </w:rPr>
      </w:pPr>
      <w:r>
        <w:rPr>
          <w:rFonts w:ascii="Times New Roman" w:hAnsi="Times New Roman" w:cs="Times New Roman"/>
          <w:sz w:val="24"/>
          <w:szCs w:val="24"/>
        </w:rPr>
        <w:t xml:space="preserve">The community’s investment in </w:t>
      </w:r>
      <w:r w:rsidRPr="004A3677">
        <w:rPr>
          <w:rFonts w:ascii="Times New Roman" w:hAnsi="Times New Roman" w:cs="Times New Roman"/>
          <w:i/>
          <w:sz w:val="24"/>
          <w:szCs w:val="24"/>
        </w:rPr>
        <w:t>Libraries for All</w:t>
      </w:r>
      <w:r>
        <w:rPr>
          <w:rFonts w:ascii="Times New Roman" w:hAnsi="Times New Roman" w:cs="Times New Roman"/>
          <w:i/>
          <w:sz w:val="24"/>
          <w:szCs w:val="24"/>
        </w:rPr>
        <w:t xml:space="preserve"> </w:t>
      </w:r>
      <w:r>
        <w:rPr>
          <w:rFonts w:ascii="Times New Roman" w:hAnsi="Times New Roman" w:cs="Times New Roman"/>
          <w:sz w:val="24"/>
          <w:szCs w:val="24"/>
        </w:rPr>
        <w:t xml:space="preserve">continues for generations. The data in the </w:t>
      </w:r>
      <w:r w:rsidRPr="00A0070C">
        <w:rPr>
          <w:rFonts w:ascii="Times New Roman" w:hAnsi="Times New Roman" w:cs="Times New Roman"/>
          <w:i/>
          <w:sz w:val="24"/>
          <w:szCs w:val="24"/>
        </w:rPr>
        <w:t>Libraries for All</w:t>
      </w:r>
      <w:r>
        <w:rPr>
          <w:rFonts w:ascii="Times New Roman" w:hAnsi="Times New Roman" w:cs="Times New Roman"/>
          <w:sz w:val="24"/>
          <w:szCs w:val="24"/>
        </w:rPr>
        <w:t xml:space="preserve"> report emphasizes the incredible</w:t>
      </w:r>
      <w:r w:rsidR="00951E0E">
        <w:rPr>
          <w:rFonts w:ascii="Times New Roman" w:hAnsi="Times New Roman" w:cs="Times New Roman"/>
          <w:sz w:val="24"/>
          <w:szCs w:val="24"/>
        </w:rPr>
        <w:t xml:space="preserve"> contribution libraries make to </w:t>
      </w:r>
      <w:r w:rsidR="00610836">
        <w:rPr>
          <w:rFonts w:ascii="Times New Roman" w:hAnsi="Times New Roman" w:cs="Times New Roman"/>
          <w:sz w:val="24"/>
          <w:szCs w:val="24"/>
        </w:rPr>
        <w:t>improve</w:t>
      </w:r>
      <w:r w:rsidR="00951E0E">
        <w:rPr>
          <w:rFonts w:ascii="Times New Roman" w:hAnsi="Times New Roman" w:cs="Times New Roman"/>
          <w:sz w:val="24"/>
          <w:szCs w:val="24"/>
        </w:rPr>
        <w:t xml:space="preserve"> the educational, cultural and economic health of the city. </w:t>
      </w:r>
    </w:p>
    <w:p w:rsidR="00227825" w:rsidRDefault="00227825" w:rsidP="001C350F">
      <w:pPr>
        <w:spacing w:after="0"/>
        <w:rPr>
          <w:rFonts w:ascii="Times New Roman" w:hAnsi="Times New Roman" w:cs="Times New Roman"/>
          <w:color w:val="FF0000"/>
          <w:sz w:val="24"/>
          <w:szCs w:val="24"/>
        </w:rPr>
      </w:pPr>
    </w:p>
    <w:p w:rsidR="00227825" w:rsidRDefault="004249B8" w:rsidP="001C350F">
      <w:pPr>
        <w:spacing w:after="0"/>
        <w:rPr>
          <w:rFonts w:ascii="Times New Roman" w:hAnsi="Times New Roman" w:cs="Times New Roman"/>
          <w:sz w:val="24"/>
          <w:szCs w:val="24"/>
        </w:rPr>
      </w:pPr>
      <w:r w:rsidRPr="004249B8">
        <w:rPr>
          <w:rFonts w:ascii="Times New Roman" w:hAnsi="Times New Roman" w:cs="Times New Roman"/>
          <w:sz w:val="24"/>
          <w:szCs w:val="24"/>
        </w:rPr>
        <w:t>Hennepin County Library</w:t>
      </w:r>
      <w:r>
        <w:rPr>
          <w:rFonts w:ascii="Times New Roman" w:hAnsi="Times New Roman" w:cs="Times New Roman"/>
          <w:sz w:val="24"/>
          <w:szCs w:val="24"/>
        </w:rPr>
        <w:t xml:space="preserve"> (HCL)</w:t>
      </w:r>
    </w:p>
    <w:p w:rsidR="004249B8" w:rsidRPr="00A0070C" w:rsidRDefault="004249B8" w:rsidP="001C350F">
      <w:pPr>
        <w:spacing w:after="0"/>
        <w:rPr>
          <w:rFonts w:ascii="Times New Roman" w:hAnsi="Times New Roman" w:cs="Times New Roman"/>
          <w:sz w:val="16"/>
          <w:szCs w:val="16"/>
          <w:vertAlign w:val="superscript"/>
        </w:rPr>
      </w:pPr>
      <w:r>
        <w:rPr>
          <w:rFonts w:ascii="Times New Roman" w:hAnsi="Times New Roman" w:cs="Times New Roman"/>
          <w:sz w:val="24"/>
          <w:szCs w:val="24"/>
        </w:rPr>
        <w:t xml:space="preserve">In 2012 the Friends of HCL raised more than $1.2 million in support of cultural and educational programs, public awareness, literacy initiatives, technology and collections. More than 5,700 members of the community helped achieve this goal. </w:t>
      </w:r>
      <w:r w:rsidR="00610836">
        <w:rPr>
          <w:rFonts w:ascii="Times New Roman" w:hAnsi="Times New Roman" w:cs="Times New Roman"/>
          <w:sz w:val="24"/>
          <w:szCs w:val="24"/>
        </w:rPr>
        <w:t>Friend’s</w:t>
      </w:r>
      <w:r>
        <w:rPr>
          <w:rFonts w:ascii="Times New Roman" w:hAnsi="Times New Roman" w:cs="Times New Roman"/>
          <w:sz w:val="24"/>
          <w:szCs w:val="24"/>
        </w:rPr>
        <w:t xml:space="preserve"> president, Lynn Schell concluded in her annual report: “Great libraries need great friends and we are thrilled to count you as one</w:t>
      </w:r>
      <w:r w:rsidR="00610836">
        <w:rPr>
          <w:rFonts w:ascii="Times New Roman" w:hAnsi="Times New Roman" w:cs="Times New Roman"/>
          <w:sz w:val="24"/>
          <w:szCs w:val="24"/>
        </w:rPr>
        <w:t>!</w:t>
      </w:r>
      <w:r>
        <w:rPr>
          <w:rFonts w:ascii="Times New Roman" w:hAnsi="Times New Roman" w:cs="Times New Roman"/>
          <w:sz w:val="24"/>
          <w:szCs w:val="24"/>
        </w:rPr>
        <w:t xml:space="preserve">” </w:t>
      </w:r>
      <w:r w:rsidR="00A0070C" w:rsidRPr="003277B2">
        <w:rPr>
          <w:rFonts w:ascii="Times New Roman" w:hAnsi="Times New Roman" w:cs="Times New Roman"/>
          <w:sz w:val="20"/>
          <w:szCs w:val="20"/>
          <w:vertAlign w:val="superscript"/>
        </w:rPr>
        <w:t>12</w:t>
      </w:r>
    </w:p>
    <w:p w:rsidR="004249B8" w:rsidRDefault="004249B8" w:rsidP="001C350F">
      <w:pPr>
        <w:spacing w:after="0"/>
        <w:rPr>
          <w:rFonts w:ascii="Times New Roman" w:hAnsi="Times New Roman" w:cs="Times New Roman"/>
          <w:color w:val="FF0000"/>
          <w:sz w:val="24"/>
          <w:szCs w:val="24"/>
        </w:rPr>
      </w:pPr>
    </w:p>
    <w:p w:rsidR="004249B8" w:rsidRDefault="004249B8" w:rsidP="001C350F">
      <w:pPr>
        <w:spacing w:after="0"/>
        <w:rPr>
          <w:rFonts w:ascii="Times New Roman" w:hAnsi="Times New Roman" w:cs="Times New Roman"/>
          <w:sz w:val="24"/>
          <w:szCs w:val="24"/>
        </w:rPr>
      </w:pPr>
      <w:r w:rsidRPr="004249B8">
        <w:rPr>
          <w:rFonts w:ascii="Times New Roman" w:hAnsi="Times New Roman" w:cs="Times New Roman"/>
          <w:sz w:val="24"/>
          <w:szCs w:val="24"/>
        </w:rPr>
        <w:t>Another Friends member stated: “</w:t>
      </w:r>
      <w:r>
        <w:rPr>
          <w:rFonts w:ascii="Times New Roman" w:hAnsi="Times New Roman" w:cs="Times New Roman"/>
          <w:sz w:val="24"/>
          <w:szCs w:val="24"/>
        </w:rPr>
        <w:t>A community without a vibrant library system isn’t a community.”</w:t>
      </w:r>
      <w:r w:rsidR="000C4B59">
        <w:rPr>
          <w:rFonts w:ascii="Times New Roman" w:hAnsi="Times New Roman" w:cs="Times New Roman"/>
          <w:sz w:val="24"/>
          <w:szCs w:val="24"/>
        </w:rPr>
        <w:t xml:space="preserve"> </w:t>
      </w:r>
      <w:r w:rsidR="000C4B59" w:rsidRPr="003277B2">
        <w:rPr>
          <w:rFonts w:ascii="Times New Roman" w:hAnsi="Times New Roman" w:cs="Times New Roman"/>
          <w:sz w:val="20"/>
          <w:szCs w:val="20"/>
          <w:vertAlign w:val="superscript"/>
        </w:rPr>
        <w:t>13</w:t>
      </w:r>
      <w:r>
        <w:rPr>
          <w:rFonts w:ascii="Times New Roman" w:hAnsi="Times New Roman" w:cs="Times New Roman"/>
          <w:sz w:val="24"/>
          <w:szCs w:val="24"/>
        </w:rPr>
        <w:t xml:space="preserve"> In the past ten years more than $41 million in direct programmatic and cash support has been given to HCL. In addition, Friends advocacy efforts, in partnership with the library and civic leaders, have secured hundreds of millions of dollars in increased public support for libraries.</w:t>
      </w:r>
    </w:p>
    <w:p w:rsidR="004249B8" w:rsidRDefault="004249B8" w:rsidP="001C350F">
      <w:pPr>
        <w:spacing w:after="0"/>
        <w:rPr>
          <w:rFonts w:ascii="Times New Roman" w:hAnsi="Times New Roman" w:cs="Times New Roman"/>
          <w:sz w:val="24"/>
          <w:szCs w:val="24"/>
        </w:rPr>
      </w:pPr>
    </w:p>
    <w:p w:rsidR="004249B8" w:rsidRDefault="004249B8" w:rsidP="001C350F">
      <w:pPr>
        <w:spacing w:after="0"/>
        <w:rPr>
          <w:rFonts w:ascii="Times New Roman" w:hAnsi="Times New Roman" w:cs="Times New Roman"/>
          <w:sz w:val="24"/>
          <w:szCs w:val="24"/>
        </w:rPr>
      </w:pPr>
      <w:r>
        <w:rPr>
          <w:rFonts w:ascii="Times New Roman" w:hAnsi="Times New Roman" w:cs="Times New Roman"/>
          <w:sz w:val="24"/>
          <w:szCs w:val="24"/>
        </w:rPr>
        <w:t>San Francisco Public Library</w:t>
      </w:r>
    </w:p>
    <w:p w:rsidR="004249B8" w:rsidRDefault="004249B8" w:rsidP="001C350F">
      <w:pPr>
        <w:spacing w:after="0"/>
        <w:rPr>
          <w:rFonts w:ascii="Times New Roman" w:hAnsi="Times New Roman" w:cs="Times New Roman"/>
          <w:sz w:val="24"/>
          <w:szCs w:val="24"/>
        </w:rPr>
      </w:pPr>
      <w:r>
        <w:rPr>
          <w:rFonts w:ascii="Times New Roman" w:hAnsi="Times New Roman" w:cs="Times New Roman"/>
          <w:sz w:val="24"/>
          <w:szCs w:val="24"/>
        </w:rPr>
        <w:t xml:space="preserve">Citizens </w:t>
      </w:r>
      <w:r w:rsidR="006C1DCC">
        <w:rPr>
          <w:rFonts w:ascii="Times New Roman" w:hAnsi="Times New Roman" w:cs="Times New Roman"/>
          <w:sz w:val="24"/>
          <w:szCs w:val="24"/>
        </w:rPr>
        <w:t>gathered</w:t>
      </w:r>
      <w:r>
        <w:rPr>
          <w:rFonts w:ascii="Times New Roman" w:hAnsi="Times New Roman" w:cs="Times New Roman"/>
          <w:sz w:val="24"/>
          <w:szCs w:val="24"/>
        </w:rPr>
        <w:t xml:space="preserve"> to form the first Friends of the San Francisco Library in 1949. The group has been active leaders in the context of American Friends of Library groups ever since.</w:t>
      </w:r>
      <w:r w:rsidR="006C1DCC">
        <w:rPr>
          <w:rFonts w:ascii="Times New Roman" w:hAnsi="Times New Roman" w:cs="Times New Roman"/>
          <w:sz w:val="24"/>
          <w:szCs w:val="24"/>
        </w:rPr>
        <w:t xml:space="preserve"> However, during the ensuing years, the issue of a library building has always raised itself as a priority. In 1986 the Friends inaugurated a private fund-raising campaign for a new Main Library. In 1988 a Library bond for $109.5 million and construction of a new 376,000 square foot Main Library was passed.</w:t>
      </w:r>
      <w:r w:rsidR="000C4B59" w:rsidRPr="003277B2">
        <w:rPr>
          <w:rFonts w:ascii="Times New Roman" w:hAnsi="Times New Roman" w:cs="Times New Roman"/>
          <w:sz w:val="20"/>
          <w:szCs w:val="20"/>
          <w:vertAlign w:val="superscript"/>
        </w:rPr>
        <w:t>14</w:t>
      </w:r>
      <w:r w:rsidR="006C1DCC">
        <w:rPr>
          <w:rFonts w:ascii="Times New Roman" w:hAnsi="Times New Roman" w:cs="Times New Roman"/>
          <w:sz w:val="24"/>
          <w:szCs w:val="24"/>
        </w:rPr>
        <w:t xml:space="preserve"> Finally in 1995, the New Main Library building was completed with the Friends and Library Foundation raising $35 million towards the project. It was a twenty</w:t>
      </w:r>
      <w:r w:rsidR="004E0E73">
        <w:rPr>
          <w:rFonts w:ascii="Times New Roman" w:hAnsi="Times New Roman" w:cs="Times New Roman"/>
          <w:sz w:val="24"/>
          <w:szCs w:val="24"/>
        </w:rPr>
        <w:t>-</w:t>
      </w:r>
      <w:r w:rsidR="006C1DCC">
        <w:rPr>
          <w:rFonts w:ascii="Times New Roman" w:hAnsi="Times New Roman" w:cs="Times New Roman"/>
          <w:sz w:val="24"/>
          <w:szCs w:val="24"/>
        </w:rPr>
        <w:t>t</w:t>
      </w:r>
      <w:r w:rsidR="004E0E73">
        <w:rPr>
          <w:rFonts w:ascii="Times New Roman" w:hAnsi="Times New Roman" w:cs="Times New Roman"/>
          <w:sz w:val="24"/>
          <w:szCs w:val="24"/>
        </w:rPr>
        <w:t>w</w:t>
      </w:r>
      <w:r w:rsidR="006C1DCC">
        <w:rPr>
          <w:rFonts w:ascii="Times New Roman" w:hAnsi="Times New Roman" w:cs="Times New Roman"/>
          <w:sz w:val="24"/>
          <w:szCs w:val="24"/>
        </w:rPr>
        <w:t>o year effort, achieved with community support from the citizens of San Francisco, assisted substantially by the lobbying, campaigning and fundraising of the Friends of San Francisco Library.</w:t>
      </w:r>
    </w:p>
    <w:p w:rsidR="00691E1F" w:rsidRDefault="00691E1F" w:rsidP="001C350F">
      <w:pPr>
        <w:spacing w:after="0"/>
        <w:rPr>
          <w:rFonts w:ascii="Times New Roman" w:hAnsi="Times New Roman" w:cs="Times New Roman"/>
          <w:sz w:val="24"/>
          <w:szCs w:val="24"/>
        </w:rPr>
      </w:pPr>
    </w:p>
    <w:p w:rsidR="00691E1F" w:rsidRDefault="00691E1F" w:rsidP="001C350F">
      <w:pPr>
        <w:spacing w:after="0"/>
        <w:rPr>
          <w:rFonts w:ascii="Times New Roman" w:hAnsi="Times New Roman" w:cs="Times New Roman"/>
          <w:sz w:val="24"/>
          <w:szCs w:val="24"/>
        </w:rPr>
      </w:pPr>
      <w:r>
        <w:rPr>
          <w:rFonts w:ascii="Times New Roman" w:hAnsi="Times New Roman" w:cs="Times New Roman"/>
          <w:sz w:val="24"/>
          <w:szCs w:val="24"/>
        </w:rPr>
        <w:t>New York Public Library</w:t>
      </w:r>
    </w:p>
    <w:p w:rsidR="00691E1F" w:rsidRPr="00667988" w:rsidRDefault="00691E1F" w:rsidP="001C350F">
      <w:pPr>
        <w:spacing w:after="0"/>
        <w:rPr>
          <w:rFonts w:ascii="Times New Roman" w:hAnsi="Times New Roman" w:cs="Times New Roman"/>
          <w:sz w:val="16"/>
          <w:szCs w:val="16"/>
          <w:vertAlign w:val="superscript"/>
        </w:rPr>
      </w:pPr>
      <w:r>
        <w:rPr>
          <w:rFonts w:ascii="Times New Roman" w:hAnsi="Times New Roman" w:cs="Times New Roman"/>
          <w:sz w:val="24"/>
          <w:szCs w:val="24"/>
        </w:rPr>
        <w:t>The Beaux-Arts landmark building on Fifth Avenue and 42</w:t>
      </w:r>
      <w:r w:rsidRPr="00691E1F">
        <w:rPr>
          <w:rFonts w:ascii="Times New Roman" w:hAnsi="Times New Roman" w:cs="Times New Roman"/>
          <w:sz w:val="24"/>
          <w:szCs w:val="24"/>
          <w:vertAlign w:val="superscript"/>
        </w:rPr>
        <w:t>nd</w:t>
      </w:r>
      <w:r>
        <w:rPr>
          <w:rFonts w:ascii="Times New Roman" w:hAnsi="Times New Roman" w:cs="Times New Roman"/>
          <w:sz w:val="24"/>
          <w:szCs w:val="24"/>
        </w:rPr>
        <w:t xml:space="preserve"> Street, New York, houses one of the outstanding collections in the world, with 15 million items.</w:t>
      </w:r>
      <w:r w:rsidR="00B01A07">
        <w:rPr>
          <w:rFonts w:ascii="Times New Roman" w:hAnsi="Times New Roman" w:cs="Times New Roman"/>
          <w:sz w:val="24"/>
          <w:szCs w:val="24"/>
        </w:rPr>
        <w:t xml:space="preserve"> It is the New York Public Library. It is also significant in that it is supported by probably, the most successful and wealthiest Friends of Library group in the country. Building, collection, status and individuals have made this a landmark institution for these reasons, but also for the financial support provided by the Friends.</w:t>
      </w:r>
      <w:r w:rsidR="00E4772D">
        <w:rPr>
          <w:rFonts w:ascii="Times New Roman" w:hAnsi="Times New Roman" w:cs="Times New Roman"/>
          <w:sz w:val="24"/>
          <w:szCs w:val="24"/>
        </w:rPr>
        <w:t xml:space="preserve"> Six levels of Friends membership give an opportunity to a wide section of the community, from $25 to a Sustaining Friend at $1,499.</w:t>
      </w:r>
      <w:r w:rsidR="00667988">
        <w:rPr>
          <w:rFonts w:ascii="Times New Roman" w:hAnsi="Times New Roman" w:cs="Times New Roman"/>
          <w:sz w:val="24"/>
          <w:szCs w:val="24"/>
        </w:rPr>
        <w:t xml:space="preserve"> </w:t>
      </w:r>
      <w:r w:rsidR="00667988" w:rsidRPr="003277B2">
        <w:rPr>
          <w:rFonts w:ascii="Times New Roman" w:hAnsi="Times New Roman" w:cs="Times New Roman"/>
          <w:sz w:val="20"/>
          <w:szCs w:val="20"/>
          <w:vertAlign w:val="superscript"/>
        </w:rPr>
        <w:t>15</w:t>
      </w:r>
    </w:p>
    <w:p w:rsidR="00B01A07" w:rsidRDefault="00B01A07" w:rsidP="001C350F">
      <w:pPr>
        <w:spacing w:after="0"/>
        <w:rPr>
          <w:rFonts w:ascii="Times New Roman" w:hAnsi="Times New Roman" w:cs="Times New Roman"/>
          <w:sz w:val="24"/>
          <w:szCs w:val="24"/>
        </w:rPr>
      </w:pPr>
    </w:p>
    <w:p w:rsidR="00B01A07" w:rsidRDefault="00B01A07" w:rsidP="001C350F">
      <w:pPr>
        <w:spacing w:after="0"/>
        <w:rPr>
          <w:rFonts w:ascii="Times New Roman" w:hAnsi="Times New Roman" w:cs="Times New Roman"/>
          <w:sz w:val="24"/>
          <w:szCs w:val="24"/>
        </w:rPr>
      </w:pPr>
      <w:r>
        <w:rPr>
          <w:rFonts w:ascii="Times New Roman" w:hAnsi="Times New Roman" w:cs="Times New Roman"/>
          <w:sz w:val="24"/>
          <w:szCs w:val="24"/>
        </w:rPr>
        <w:t>The wor</w:t>
      </w:r>
      <w:r w:rsidR="00396CBE">
        <w:rPr>
          <w:rFonts w:ascii="Times New Roman" w:hAnsi="Times New Roman" w:cs="Times New Roman"/>
          <w:sz w:val="24"/>
          <w:szCs w:val="24"/>
        </w:rPr>
        <w:t>d</w:t>
      </w:r>
      <w:r>
        <w:rPr>
          <w:rFonts w:ascii="Times New Roman" w:hAnsi="Times New Roman" w:cs="Times New Roman"/>
          <w:sz w:val="24"/>
          <w:szCs w:val="24"/>
        </w:rPr>
        <w:t xml:space="preserve"> ‘engagement’ is highly significant when discussing the impact the Friends have made on this institution in recent years. Links into the community, business and elites, have combined to deliver some outstanding examples in philanthropy. But also engagement, in witnessing a vital and active program of community provision into the wider community.</w:t>
      </w:r>
    </w:p>
    <w:p w:rsidR="00F643ED" w:rsidRDefault="00F643ED" w:rsidP="001C350F">
      <w:pPr>
        <w:spacing w:after="0"/>
        <w:rPr>
          <w:rFonts w:ascii="Times New Roman" w:hAnsi="Times New Roman" w:cs="Times New Roman"/>
          <w:sz w:val="24"/>
          <w:szCs w:val="24"/>
        </w:rPr>
      </w:pPr>
    </w:p>
    <w:p w:rsidR="00F643ED" w:rsidRDefault="00F643ED" w:rsidP="001C350F">
      <w:pPr>
        <w:spacing w:after="0"/>
        <w:rPr>
          <w:rFonts w:ascii="Times New Roman" w:hAnsi="Times New Roman" w:cs="Times New Roman"/>
          <w:sz w:val="24"/>
          <w:szCs w:val="24"/>
        </w:rPr>
      </w:pPr>
      <w:r>
        <w:rPr>
          <w:rFonts w:ascii="Times New Roman" w:hAnsi="Times New Roman" w:cs="Times New Roman"/>
          <w:sz w:val="24"/>
          <w:szCs w:val="24"/>
        </w:rPr>
        <w:t xml:space="preserve">The Library is supported by a </w:t>
      </w:r>
      <w:r w:rsidR="00596811">
        <w:rPr>
          <w:rFonts w:ascii="Times New Roman" w:hAnsi="Times New Roman" w:cs="Times New Roman"/>
          <w:sz w:val="24"/>
          <w:szCs w:val="24"/>
        </w:rPr>
        <w:t>complex set of funding sources. T</w:t>
      </w:r>
      <w:r>
        <w:rPr>
          <w:rFonts w:ascii="Times New Roman" w:hAnsi="Times New Roman" w:cs="Times New Roman"/>
          <w:sz w:val="24"/>
          <w:szCs w:val="24"/>
        </w:rPr>
        <w:t>he Friends offer to fund special initiatives that improve the lives of countless New Yorkers</w:t>
      </w:r>
      <w:r w:rsidR="00596811">
        <w:rPr>
          <w:rFonts w:ascii="Times New Roman" w:hAnsi="Times New Roman" w:cs="Times New Roman"/>
          <w:sz w:val="24"/>
          <w:szCs w:val="24"/>
        </w:rPr>
        <w:t>, such as g</w:t>
      </w:r>
      <w:r>
        <w:rPr>
          <w:rFonts w:ascii="Times New Roman" w:hAnsi="Times New Roman" w:cs="Times New Roman"/>
          <w:sz w:val="24"/>
          <w:szCs w:val="24"/>
        </w:rPr>
        <w:t>rants for major new projects and special initiatives such as education-related activi</w:t>
      </w:r>
      <w:r w:rsidR="00596811">
        <w:rPr>
          <w:rFonts w:ascii="Times New Roman" w:hAnsi="Times New Roman" w:cs="Times New Roman"/>
          <w:sz w:val="24"/>
          <w:szCs w:val="24"/>
        </w:rPr>
        <w:t>ti</w:t>
      </w:r>
      <w:r>
        <w:rPr>
          <w:rFonts w:ascii="Times New Roman" w:hAnsi="Times New Roman" w:cs="Times New Roman"/>
          <w:sz w:val="24"/>
          <w:szCs w:val="24"/>
        </w:rPr>
        <w:t>es. In 2011 they provided funds for essential materials and programmes like Summer Reading for 88,000 children and teenagers.</w:t>
      </w:r>
      <w:r w:rsidR="00596811">
        <w:rPr>
          <w:rFonts w:ascii="Times New Roman" w:hAnsi="Times New Roman" w:cs="Times New Roman"/>
          <w:sz w:val="24"/>
          <w:szCs w:val="24"/>
        </w:rPr>
        <w:t xml:space="preserve"> These programmes at Branch level, reach the community in a very real and direct way. Adding value at the most ‘localised’ level of the community.</w:t>
      </w:r>
      <w:r w:rsidR="00BF6436" w:rsidRPr="003277B2">
        <w:rPr>
          <w:rFonts w:ascii="Times New Roman" w:hAnsi="Times New Roman" w:cs="Times New Roman"/>
          <w:sz w:val="20"/>
          <w:szCs w:val="20"/>
          <w:vertAlign w:val="superscript"/>
        </w:rPr>
        <w:t>16</w:t>
      </w:r>
    </w:p>
    <w:p w:rsidR="00B01A07" w:rsidRDefault="00B01A07" w:rsidP="001C350F">
      <w:pPr>
        <w:spacing w:after="0"/>
        <w:rPr>
          <w:rFonts w:ascii="Times New Roman" w:hAnsi="Times New Roman" w:cs="Times New Roman"/>
          <w:color w:val="FF0000"/>
          <w:sz w:val="24"/>
          <w:szCs w:val="24"/>
        </w:rPr>
      </w:pPr>
    </w:p>
    <w:p w:rsidR="00B01A07" w:rsidRPr="00396CBE" w:rsidRDefault="008962AC" w:rsidP="001C350F">
      <w:pPr>
        <w:spacing w:after="0"/>
        <w:rPr>
          <w:rFonts w:ascii="Times New Roman" w:hAnsi="Times New Roman" w:cs="Times New Roman"/>
          <w:b/>
          <w:sz w:val="24"/>
          <w:szCs w:val="24"/>
        </w:rPr>
      </w:pPr>
      <w:r w:rsidRPr="00396CBE">
        <w:rPr>
          <w:rFonts w:ascii="Times New Roman" w:hAnsi="Times New Roman" w:cs="Times New Roman"/>
          <w:b/>
          <w:sz w:val="24"/>
          <w:szCs w:val="24"/>
        </w:rPr>
        <w:t>Investing with Friends in Australia</w:t>
      </w:r>
    </w:p>
    <w:p w:rsidR="008962AC" w:rsidRDefault="008962AC" w:rsidP="001C350F">
      <w:pPr>
        <w:spacing w:after="0"/>
        <w:rPr>
          <w:rFonts w:ascii="Times New Roman" w:hAnsi="Times New Roman" w:cs="Times New Roman"/>
          <w:sz w:val="24"/>
          <w:szCs w:val="24"/>
        </w:rPr>
      </w:pPr>
    </w:p>
    <w:p w:rsidR="008962AC" w:rsidRDefault="008962AC" w:rsidP="001C350F">
      <w:pPr>
        <w:spacing w:after="0"/>
        <w:rPr>
          <w:rFonts w:ascii="Times New Roman" w:hAnsi="Times New Roman" w:cs="Times New Roman"/>
          <w:sz w:val="24"/>
          <w:szCs w:val="24"/>
        </w:rPr>
      </w:pPr>
      <w:r>
        <w:rPr>
          <w:rFonts w:ascii="Times New Roman" w:hAnsi="Times New Roman" w:cs="Times New Roman"/>
          <w:sz w:val="24"/>
          <w:szCs w:val="24"/>
        </w:rPr>
        <w:t>Community engagement with library Friends in Australia over recent years has seen some outstanding achievements</w:t>
      </w:r>
      <w:r w:rsidR="008B3CF3">
        <w:rPr>
          <w:rFonts w:ascii="Times New Roman" w:hAnsi="Times New Roman" w:cs="Times New Roman"/>
          <w:sz w:val="24"/>
          <w:szCs w:val="24"/>
        </w:rPr>
        <w:t xml:space="preserve"> and is well displayed in the FOLA publication, </w:t>
      </w:r>
      <w:r w:rsidR="008B3CF3" w:rsidRPr="008B3CF3">
        <w:rPr>
          <w:rFonts w:ascii="Times New Roman" w:hAnsi="Times New Roman" w:cs="Times New Roman"/>
          <w:i/>
          <w:sz w:val="24"/>
          <w:szCs w:val="24"/>
        </w:rPr>
        <w:t>NewsUpdate</w:t>
      </w:r>
      <w:r w:rsidR="008B3CF3">
        <w:rPr>
          <w:rFonts w:ascii="Times New Roman" w:hAnsi="Times New Roman" w:cs="Times New Roman"/>
          <w:i/>
          <w:sz w:val="24"/>
          <w:szCs w:val="24"/>
        </w:rPr>
        <w:t xml:space="preserve">, </w:t>
      </w:r>
      <w:r w:rsidR="008B3CF3">
        <w:rPr>
          <w:rFonts w:ascii="Times New Roman" w:hAnsi="Times New Roman" w:cs="Times New Roman"/>
          <w:sz w:val="24"/>
          <w:szCs w:val="24"/>
        </w:rPr>
        <w:t xml:space="preserve">found at http://www.fola.org.au. </w:t>
      </w:r>
      <w:r>
        <w:rPr>
          <w:rFonts w:ascii="Times New Roman" w:hAnsi="Times New Roman" w:cs="Times New Roman"/>
          <w:sz w:val="24"/>
          <w:szCs w:val="24"/>
        </w:rPr>
        <w:t xml:space="preserve"> Our larger institutional Friends groups, such as the National Library of Australia, State Library of New South Wales, State Library of South Australia, have a record of success over many years. Here, we see a clear ‘investment winner’ in Friends delivering to the community and the institution.</w:t>
      </w:r>
    </w:p>
    <w:p w:rsidR="008962AC" w:rsidRDefault="008962AC" w:rsidP="001C350F">
      <w:pPr>
        <w:spacing w:after="0"/>
        <w:rPr>
          <w:rFonts w:ascii="Times New Roman" w:hAnsi="Times New Roman" w:cs="Times New Roman"/>
          <w:sz w:val="24"/>
          <w:szCs w:val="24"/>
        </w:rPr>
      </w:pPr>
    </w:p>
    <w:p w:rsidR="00D60C48" w:rsidRDefault="00221272" w:rsidP="001C350F">
      <w:pPr>
        <w:spacing w:after="0"/>
        <w:rPr>
          <w:rFonts w:ascii="Times New Roman" w:hAnsi="Times New Roman" w:cs="Times New Roman"/>
          <w:sz w:val="24"/>
          <w:szCs w:val="24"/>
        </w:rPr>
      </w:pPr>
      <w:r>
        <w:rPr>
          <w:rFonts w:ascii="Times New Roman" w:hAnsi="Times New Roman" w:cs="Times New Roman"/>
          <w:sz w:val="24"/>
          <w:szCs w:val="24"/>
        </w:rPr>
        <w:t>At the local community level, some notable examples are visible: Echuca (Vic), Toowoomba (Qld), Stirling (SA),</w:t>
      </w:r>
      <w:r w:rsidR="0084084B">
        <w:rPr>
          <w:rFonts w:ascii="Times New Roman" w:hAnsi="Times New Roman" w:cs="Times New Roman"/>
          <w:sz w:val="24"/>
          <w:szCs w:val="24"/>
        </w:rPr>
        <w:t xml:space="preserve"> Barossa (SA),</w:t>
      </w:r>
      <w:r>
        <w:rPr>
          <w:rFonts w:ascii="Times New Roman" w:hAnsi="Times New Roman" w:cs="Times New Roman"/>
          <w:sz w:val="24"/>
          <w:szCs w:val="24"/>
        </w:rPr>
        <w:t xml:space="preserve"> Port Macquarie (NSW), and Balmain (NSW).</w:t>
      </w:r>
      <w:r w:rsidR="00D60C48">
        <w:rPr>
          <w:rFonts w:ascii="Times New Roman" w:hAnsi="Times New Roman" w:cs="Times New Roman"/>
          <w:sz w:val="24"/>
          <w:szCs w:val="24"/>
        </w:rPr>
        <w:t xml:space="preserve"> These libraries have invested in new building projects. Why is this so </w:t>
      </w:r>
      <w:r w:rsidR="00610836">
        <w:rPr>
          <w:rFonts w:ascii="Times New Roman" w:hAnsi="Times New Roman" w:cs="Times New Roman"/>
          <w:sz w:val="24"/>
          <w:szCs w:val="24"/>
        </w:rPr>
        <w:t>important?</w:t>
      </w:r>
      <w:r w:rsidR="00D60C48">
        <w:rPr>
          <w:rFonts w:ascii="Times New Roman" w:hAnsi="Times New Roman" w:cs="Times New Roman"/>
          <w:sz w:val="24"/>
          <w:szCs w:val="24"/>
        </w:rPr>
        <w:t xml:space="preserve"> Well, a paper by Bryson, Usherwood and Procter (2003) ‘Libraries must also be buildings’ states</w:t>
      </w:r>
    </w:p>
    <w:p w:rsidR="00D60C48" w:rsidRDefault="00D60C48" w:rsidP="001C350F">
      <w:pPr>
        <w:spacing w:after="0"/>
        <w:rPr>
          <w:rFonts w:ascii="Times New Roman" w:hAnsi="Times New Roman" w:cs="Times New Roman"/>
          <w:sz w:val="24"/>
          <w:szCs w:val="24"/>
        </w:rPr>
      </w:pPr>
    </w:p>
    <w:p w:rsidR="00D60C48" w:rsidRPr="00D60C48" w:rsidRDefault="00D60C48" w:rsidP="00D60C48">
      <w:pPr>
        <w:spacing w:after="0"/>
        <w:ind w:left="720"/>
        <w:rPr>
          <w:rFonts w:ascii="Times New Roman" w:hAnsi="Times New Roman" w:cs="Times New Roman"/>
          <w:i/>
          <w:sz w:val="16"/>
          <w:szCs w:val="16"/>
          <w:vertAlign w:val="superscript"/>
        </w:rPr>
      </w:pPr>
      <w:r w:rsidRPr="00D60C48">
        <w:rPr>
          <w:rFonts w:ascii="Times New Roman" w:hAnsi="Times New Roman" w:cs="Times New Roman"/>
          <w:i/>
          <w:sz w:val="24"/>
          <w:szCs w:val="24"/>
        </w:rPr>
        <w:t>The library is at any one time a meeting places, a learning resource, and a comfortable and relaxing public space. The buildings that are well designed and managed offer an array of resources that enable people and groups to establish relationships, carry on conversations, exchange ideas, and engage the life of the mind.</w:t>
      </w:r>
      <w:r w:rsidRPr="003277B2">
        <w:rPr>
          <w:rFonts w:ascii="Times New Roman" w:hAnsi="Times New Roman" w:cs="Times New Roman"/>
          <w:i/>
          <w:sz w:val="20"/>
          <w:szCs w:val="20"/>
        </w:rPr>
        <w:t xml:space="preserve"> </w:t>
      </w:r>
      <w:r w:rsidRPr="003277B2">
        <w:rPr>
          <w:rFonts w:ascii="Times New Roman" w:hAnsi="Times New Roman" w:cs="Times New Roman"/>
          <w:sz w:val="20"/>
          <w:szCs w:val="20"/>
          <w:vertAlign w:val="superscript"/>
        </w:rPr>
        <w:t>17</w:t>
      </w:r>
    </w:p>
    <w:p w:rsidR="00D60C48" w:rsidRPr="00D60C48" w:rsidRDefault="00D60C48" w:rsidP="001C350F">
      <w:pPr>
        <w:spacing w:after="0"/>
        <w:rPr>
          <w:rFonts w:ascii="Times New Roman" w:hAnsi="Times New Roman" w:cs="Times New Roman"/>
          <w:i/>
          <w:sz w:val="24"/>
          <w:szCs w:val="24"/>
        </w:rPr>
      </w:pPr>
    </w:p>
    <w:p w:rsidR="008962AC" w:rsidRDefault="00221272" w:rsidP="001C350F">
      <w:pPr>
        <w:spacing w:after="0"/>
        <w:rPr>
          <w:rFonts w:ascii="Times New Roman" w:hAnsi="Times New Roman" w:cs="Times New Roman"/>
          <w:sz w:val="24"/>
          <w:szCs w:val="24"/>
        </w:rPr>
      </w:pPr>
      <w:r>
        <w:rPr>
          <w:rFonts w:ascii="Times New Roman" w:hAnsi="Times New Roman" w:cs="Times New Roman"/>
          <w:sz w:val="24"/>
          <w:szCs w:val="24"/>
        </w:rPr>
        <w:t xml:space="preserve"> These Friends of Library groups have been leaders in community and civic engagement and </w:t>
      </w:r>
      <w:r w:rsidR="00E95B88">
        <w:rPr>
          <w:rFonts w:ascii="Times New Roman" w:hAnsi="Times New Roman" w:cs="Times New Roman"/>
          <w:sz w:val="24"/>
          <w:szCs w:val="24"/>
        </w:rPr>
        <w:t>can</w:t>
      </w:r>
      <w:r>
        <w:rPr>
          <w:rFonts w:ascii="Times New Roman" w:hAnsi="Times New Roman" w:cs="Times New Roman"/>
          <w:sz w:val="24"/>
          <w:szCs w:val="24"/>
        </w:rPr>
        <w:t xml:space="preserve"> be regarded as</w:t>
      </w:r>
      <w:r w:rsidR="00E95B88">
        <w:rPr>
          <w:rFonts w:ascii="Times New Roman" w:hAnsi="Times New Roman" w:cs="Times New Roman"/>
          <w:sz w:val="24"/>
          <w:szCs w:val="24"/>
        </w:rPr>
        <w:t xml:space="preserve"> an accepted </w:t>
      </w:r>
      <w:r>
        <w:rPr>
          <w:rFonts w:ascii="Times New Roman" w:hAnsi="Times New Roman" w:cs="Times New Roman"/>
          <w:sz w:val="24"/>
          <w:szCs w:val="24"/>
        </w:rPr>
        <w:t xml:space="preserve">model </w:t>
      </w:r>
      <w:r w:rsidR="00E95B88">
        <w:rPr>
          <w:rFonts w:ascii="Times New Roman" w:hAnsi="Times New Roman" w:cs="Times New Roman"/>
          <w:sz w:val="24"/>
          <w:szCs w:val="24"/>
        </w:rPr>
        <w:t>to</w:t>
      </w:r>
      <w:r>
        <w:rPr>
          <w:rFonts w:ascii="Times New Roman" w:hAnsi="Times New Roman" w:cs="Times New Roman"/>
          <w:sz w:val="24"/>
          <w:szCs w:val="24"/>
        </w:rPr>
        <w:t xml:space="preserve"> anyone in Australia.</w:t>
      </w:r>
    </w:p>
    <w:p w:rsidR="0084084B" w:rsidRDefault="0084084B" w:rsidP="001C350F">
      <w:pPr>
        <w:spacing w:after="0"/>
        <w:rPr>
          <w:rFonts w:ascii="Times New Roman" w:hAnsi="Times New Roman" w:cs="Times New Roman"/>
          <w:sz w:val="24"/>
          <w:szCs w:val="24"/>
        </w:rPr>
      </w:pPr>
    </w:p>
    <w:p w:rsidR="0084084B" w:rsidRDefault="0084084B" w:rsidP="001C350F">
      <w:pPr>
        <w:spacing w:after="0"/>
        <w:rPr>
          <w:rFonts w:ascii="Times New Roman" w:hAnsi="Times New Roman" w:cs="Times New Roman"/>
          <w:color w:val="FF0000"/>
          <w:sz w:val="24"/>
          <w:szCs w:val="24"/>
        </w:rPr>
      </w:pPr>
      <w:r>
        <w:rPr>
          <w:rFonts w:ascii="Times New Roman" w:hAnsi="Times New Roman" w:cs="Times New Roman"/>
          <w:sz w:val="24"/>
          <w:szCs w:val="24"/>
        </w:rPr>
        <w:t xml:space="preserve">As Willingham (2008) noted “it’s about weaving organisations, bridging divisions and developing capacity for their </w:t>
      </w:r>
      <w:r w:rsidR="00E95B88">
        <w:rPr>
          <w:rFonts w:ascii="Times New Roman" w:hAnsi="Times New Roman" w:cs="Times New Roman"/>
          <w:sz w:val="24"/>
          <w:szCs w:val="24"/>
        </w:rPr>
        <w:t xml:space="preserve">communities to solve problems.” </w:t>
      </w:r>
      <w:r w:rsidR="00E95B88" w:rsidRPr="003277B2">
        <w:rPr>
          <w:rFonts w:ascii="Times New Roman" w:hAnsi="Times New Roman" w:cs="Times New Roman"/>
          <w:sz w:val="20"/>
          <w:szCs w:val="20"/>
          <w:vertAlign w:val="superscript"/>
        </w:rPr>
        <w:t>18</w:t>
      </w:r>
    </w:p>
    <w:p w:rsidR="0084084B" w:rsidRDefault="0084084B" w:rsidP="001C350F">
      <w:pPr>
        <w:spacing w:after="0"/>
        <w:rPr>
          <w:rFonts w:ascii="Times New Roman" w:hAnsi="Times New Roman" w:cs="Times New Roman"/>
          <w:color w:val="FF0000"/>
          <w:sz w:val="24"/>
          <w:szCs w:val="24"/>
        </w:rPr>
      </w:pPr>
    </w:p>
    <w:p w:rsidR="0084084B" w:rsidRDefault="0084084B" w:rsidP="001C350F">
      <w:pPr>
        <w:spacing w:after="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In these particular libraries, we also witness the success in understanding about building a firm foundation – planting, growing and deepening the link</w:t>
      </w:r>
      <w:r w:rsidR="007B51FD">
        <w:rPr>
          <w:rFonts w:ascii="Times New Roman" w:hAnsi="Times New Roman" w:cs="Times New Roman"/>
          <w:color w:val="000000" w:themeColor="text1"/>
          <w:sz w:val="24"/>
          <w:szCs w:val="24"/>
        </w:rPr>
        <w:t>s</w:t>
      </w:r>
      <w:r>
        <w:rPr>
          <w:rFonts w:ascii="Times New Roman" w:hAnsi="Times New Roman" w:cs="Times New Roman"/>
          <w:color w:val="000000" w:themeColor="text1"/>
          <w:sz w:val="24"/>
          <w:szCs w:val="24"/>
        </w:rPr>
        <w:t xml:space="preserve"> between Friends, library management and the community – engaged, connected and empowered.</w:t>
      </w:r>
    </w:p>
    <w:p w:rsidR="0084084B" w:rsidRDefault="0084084B" w:rsidP="001C350F">
      <w:pPr>
        <w:spacing w:after="0"/>
        <w:rPr>
          <w:rFonts w:ascii="Times New Roman" w:hAnsi="Times New Roman" w:cs="Times New Roman"/>
          <w:color w:val="000000" w:themeColor="text1"/>
          <w:sz w:val="24"/>
          <w:szCs w:val="24"/>
        </w:rPr>
      </w:pPr>
    </w:p>
    <w:p w:rsidR="007B51FD" w:rsidRPr="005C7D0C" w:rsidRDefault="007B51FD" w:rsidP="001C350F">
      <w:pPr>
        <w:spacing w:after="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There are now some useful tools to assist library management and FOL groups engage in persuasive argument about the benefits of the public library. One such tool is </w:t>
      </w:r>
      <w:r w:rsidRPr="007B51FD">
        <w:rPr>
          <w:rFonts w:ascii="Times New Roman" w:hAnsi="Times New Roman" w:cs="Times New Roman"/>
          <w:i/>
          <w:color w:val="000000" w:themeColor="text1"/>
          <w:sz w:val="24"/>
          <w:szCs w:val="24"/>
        </w:rPr>
        <w:t>The library’s contribution to your community: a resource manual for libraries to document their social and economic contribution to the local community.</w:t>
      </w:r>
      <w:r w:rsidR="005C7D0C">
        <w:rPr>
          <w:rFonts w:ascii="Times New Roman" w:hAnsi="Times New Roman" w:cs="Times New Roman"/>
          <w:color w:val="000000" w:themeColor="text1"/>
          <w:sz w:val="24"/>
          <w:szCs w:val="24"/>
        </w:rPr>
        <w:t xml:space="preserve"> </w:t>
      </w:r>
      <w:r w:rsidR="005C7D0C" w:rsidRPr="003277B2">
        <w:rPr>
          <w:rFonts w:ascii="Times New Roman" w:hAnsi="Times New Roman" w:cs="Times New Roman"/>
          <w:color w:val="000000" w:themeColor="text1"/>
          <w:sz w:val="20"/>
          <w:szCs w:val="20"/>
          <w:vertAlign w:val="superscript"/>
        </w:rPr>
        <w:t>19</w:t>
      </w:r>
    </w:p>
    <w:p w:rsidR="005C7D0C" w:rsidRDefault="005C7D0C" w:rsidP="001C350F">
      <w:pPr>
        <w:spacing w:after="0"/>
        <w:rPr>
          <w:rFonts w:ascii="Times New Roman" w:hAnsi="Times New Roman" w:cs="Times New Roman"/>
          <w:color w:val="000000" w:themeColor="text1"/>
          <w:sz w:val="24"/>
          <w:szCs w:val="24"/>
        </w:rPr>
      </w:pPr>
    </w:p>
    <w:p w:rsidR="0084084B" w:rsidRDefault="0084084B" w:rsidP="001C350F">
      <w:pPr>
        <w:spacing w:after="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Echuca (Victoria)</w:t>
      </w:r>
    </w:p>
    <w:p w:rsidR="0084084B" w:rsidRDefault="0084084B" w:rsidP="001C350F">
      <w:pPr>
        <w:spacing w:after="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The Friends of Echuca </w:t>
      </w:r>
      <w:r w:rsidR="00610836">
        <w:rPr>
          <w:rFonts w:ascii="Times New Roman" w:hAnsi="Times New Roman" w:cs="Times New Roman"/>
          <w:color w:val="000000" w:themeColor="text1"/>
          <w:sz w:val="24"/>
          <w:szCs w:val="24"/>
        </w:rPr>
        <w:t>Library</w:t>
      </w:r>
      <w:r>
        <w:rPr>
          <w:rFonts w:ascii="Times New Roman" w:hAnsi="Times New Roman" w:cs="Times New Roman"/>
          <w:color w:val="000000" w:themeColor="text1"/>
          <w:sz w:val="24"/>
          <w:szCs w:val="24"/>
        </w:rPr>
        <w:t xml:space="preserve"> operate under the Campaspe Regional Library in Victoria.</w:t>
      </w:r>
      <w:r w:rsidR="00F63675">
        <w:rPr>
          <w:rFonts w:ascii="Times New Roman" w:hAnsi="Times New Roman" w:cs="Times New Roman"/>
          <w:color w:val="000000" w:themeColor="text1"/>
          <w:sz w:val="24"/>
          <w:szCs w:val="24"/>
        </w:rPr>
        <w:t xml:space="preserve"> They have witnessed a long and protracted history to achieve a new library building.</w:t>
      </w:r>
    </w:p>
    <w:p w:rsidR="00F63675" w:rsidRDefault="00F63675" w:rsidP="001C350F">
      <w:pPr>
        <w:spacing w:after="0"/>
        <w:rPr>
          <w:rFonts w:ascii="Times New Roman" w:hAnsi="Times New Roman" w:cs="Times New Roman"/>
          <w:color w:val="000000" w:themeColor="text1"/>
          <w:sz w:val="24"/>
          <w:szCs w:val="24"/>
        </w:rPr>
      </w:pPr>
    </w:p>
    <w:p w:rsidR="00F63675" w:rsidRDefault="00F63675" w:rsidP="001C350F">
      <w:pPr>
        <w:spacing w:after="0"/>
        <w:rPr>
          <w:rFonts w:ascii="Times New Roman" w:hAnsi="Times New Roman" w:cs="Times New Roman"/>
          <w:color w:val="FF0000"/>
          <w:sz w:val="24"/>
          <w:szCs w:val="24"/>
        </w:rPr>
      </w:pPr>
      <w:r>
        <w:rPr>
          <w:rFonts w:ascii="Times New Roman" w:hAnsi="Times New Roman" w:cs="Times New Roman"/>
          <w:color w:val="000000" w:themeColor="text1"/>
          <w:sz w:val="24"/>
          <w:szCs w:val="24"/>
        </w:rPr>
        <w:t>In 1988 the Friends of the Echuca Library was formed, with the goals to: Broaden general awareness of the library in the community; to promote and publicise the library’s services and facilities; to help acquire books and other materials for the library’s collection through fund-raising activities.</w:t>
      </w:r>
      <w:r w:rsidR="00701444">
        <w:rPr>
          <w:rFonts w:ascii="Times New Roman" w:hAnsi="Times New Roman" w:cs="Times New Roman"/>
          <w:color w:val="000000" w:themeColor="text1"/>
          <w:sz w:val="24"/>
          <w:szCs w:val="24"/>
        </w:rPr>
        <w:t xml:space="preserve"> </w:t>
      </w:r>
      <w:r w:rsidR="005C7D0C" w:rsidRPr="003277B2">
        <w:rPr>
          <w:rFonts w:ascii="Times New Roman" w:hAnsi="Times New Roman" w:cs="Times New Roman"/>
          <w:sz w:val="20"/>
          <w:szCs w:val="20"/>
          <w:vertAlign w:val="superscript"/>
        </w:rPr>
        <w:t>20</w:t>
      </w:r>
    </w:p>
    <w:p w:rsidR="00701444" w:rsidRDefault="00701444" w:rsidP="001C350F">
      <w:pPr>
        <w:spacing w:after="0"/>
        <w:rPr>
          <w:rFonts w:ascii="Times New Roman" w:hAnsi="Times New Roman" w:cs="Times New Roman"/>
          <w:color w:val="FF0000"/>
          <w:sz w:val="24"/>
          <w:szCs w:val="24"/>
        </w:rPr>
      </w:pPr>
    </w:p>
    <w:p w:rsidR="00701444" w:rsidRDefault="00701444" w:rsidP="001C350F">
      <w:pPr>
        <w:spacing w:after="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In 1991, significant action by the Friends put the issue of a new building on the agenda. And it was for the next twenty years that the </w:t>
      </w:r>
      <w:r w:rsidR="005C7D0C">
        <w:rPr>
          <w:rFonts w:ascii="Times New Roman" w:hAnsi="Times New Roman" w:cs="Times New Roman"/>
          <w:color w:val="000000" w:themeColor="text1"/>
          <w:sz w:val="24"/>
          <w:szCs w:val="24"/>
        </w:rPr>
        <w:t>F</w:t>
      </w:r>
      <w:r>
        <w:rPr>
          <w:rFonts w:ascii="Times New Roman" w:hAnsi="Times New Roman" w:cs="Times New Roman"/>
          <w:color w:val="000000" w:themeColor="text1"/>
          <w:sz w:val="24"/>
          <w:szCs w:val="24"/>
        </w:rPr>
        <w:t xml:space="preserve">riends were leaders in a campaign for a new building. Over the following years, numerous options, plans and proposals were put forward and almost agreed upon. </w:t>
      </w:r>
    </w:p>
    <w:p w:rsidR="00701444" w:rsidRDefault="00701444" w:rsidP="001C350F">
      <w:pPr>
        <w:spacing w:after="0"/>
        <w:rPr>
          <w:rFonts w:ascii="Times New Roman" w:hAnsi="Times New Roman" w:cs="Times New Roman"/>
          <w:color w:val="000000" w:themeColor="text1"/>
          <w:sz w:val="24"/>
          <w:szCs w:val="24"/>
        </w:rPr>
      </w:pPr>
    </w:p>
    <w:p w:rsidR="00701444" w:rsidRDefault="00701444" w:rsidP="001C350F">
      <w:pPr>
        <w:spacing w:after="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In 2003, the Friends decided to appeal to the wider community and form a stronger group that would apply pressure on all levels of government to fund and build a new library. Finally, on 28 September 2011 the Mayor, Cr Pankhurst and Friends president, Stella Moore turned the first sod for the new $5.1 million building. The new library opened on 24 August 2012. </w:t>
      </w:r>
    </w:p>
    <w:p w:rsidR="00701444" w:rsidRDefault="00701444" w:rsidP="001C350F">
      <w:pPr>
        <w:spacing w:after="0"/>
        <w:rPr>
          <w:rFonts w:ascii="Times New Roman" w:hAnsi="Times New Roman" w:cs="Times New Roman"/>
          <w:color w:val="000000" w:themeColor="text1"/>
          <w:sz w:val="24"/>
          <w:szCs w:val="24"/>
        </w:rPr>
      </w:pPr>
    </w:p>
    <w:p w:rsidR="00701444" w:rsidRDefault="00701444" w:rsidP="001C350F">
      <w:pPr>
        <w:spacing w:after="0"/>
        <w:rPr>
          <w:rFonts w:ascii="Times New Roman" w:hAnsi="Times New Roman" w:cs="Times New Roman"/>
          <w:color w:val="FF0000"/>
          <w:sz w:val="24"/>
          <w:szCs w:val="24"/>
        </w:rPr>
      </w:pPr>
      <w:r>
        <w:rPr>
          <w:rFonts w:ascii="Times New Roman" w:hAnsi="Times New Roman" w:cs="Times New Roman"/>
          <w:color w:val="000000" w:themeColor="text1"/>
          <w:sz w:val="24"/>
          <w:szCs w:val="24"/>
        </w:rPr>
        <w:t>Library Manager, Jenny Mustey comments on the project with the Friends “It was an incredible experience for me to feel their support and encouragement all along.”</w:t>
      </w:r>
      <w:r w:rsidRPr="003277B2">
        <w:rPr>
          <w:rFonts w:ascii="Times New Roman" w:hAnsi="Times New Roman" w:cs="Times New Roman"/>
          <w:color w:val="000000" w:themeColor="text1"/>
          <w:sz w:val="20"/>
          <w:szCs w:val="20"/>
        </w:rPr>
        <w:t xml:space="preserve"> </w:t>
      </w:r>
      <w:r w:rsidR="005C7D0C" w:rsidRPr="003277B2">
        <w:rPr>
          <w:rFonts w:ascii="Times New Roman" w:hAnsi="Times New Roman" w:cs="Times New Roman"/>
          <w:sz w:val="20"/>
          <w:szCs w:val="20"/>
          <w:vertAlign w:val="superscript"/>
        </w:rPr>
        <w:t>21</w:t>
      </w:r>
    </w:p>
    <w:p w:rsidR="00F35750" w:rsidRDefault="00F35750" w:rsidP="001C350F">
      <w:pPr>
        <w:spacing w:after="0"/>
        <w:rPr>
          <w:rFonts w:ascii="Times New Roman" w:hAnsi="Times New Roman" w:cs="Times New Roman"/>
          <w:sz w:val="24"/>
          <w:szCs w:val="24"/>
        </w:rPr>
      </w:pPr>
    </w:p>
    <w:p w:rsidR="00F35750" w:rsidRDefault="00F35750" w:rsidP="001C350F">
      <w:pPr>
        <w:spacing w:after="0"/>
        <w:rPr>
          <w:rFonts w:ascii="Times New Roman" w:hAnsi="Times New Roman" w:cs="Times New Roman"/>
          <w:sz w:val="24"/>
          <w:szCs w:val="24"/>
        </w:rPr>
      </w:pPr>
      <w:r>
        <w:rPr>
          <w:rFonts w:ascii="Times New Roman" w:hAnsi="Times New Roman" w:cs="Times New Roman"/>
          <w:sz w:val="24"/>
          <w:szCs w:val="24"/>
        </w:rPr>
        <w:t>Stirling (SA)</w:t>
      </w:r>
    </w:p>
    <w:p w:rsidR="00F35750" w:rsidRDefault="00F35750" w:rsidP="001C350F">
      <w:pPr>
        <w:spacing w:after="0"/>
        <w:rPr>
          <w:rFonts w:ascii="Times New Roman" w:hAnsi="Times New Roman" w:cs="Times New Roman"/>
          <w:sz w:val="24"/>
          <w:szCs w:val="24"/>
        </w:rPr>
      </w:pPr>
      <w:r>
        <w:rPr>
          <w:rFonts w:ascii="Times New Roman" w:hAnsi="Times New Roman" w:cs="Times New Roman"/>
          <w:sz w:val="24"/>
          <w:szCs w:val="24"/>
        </w:rPr>
        <w:t xml:space="preserve">In South Australia, within the Adelaide </w:t>
      </w:r>
      <w:r w:rsidR="00F73E9C">
        <w:rPr>
          <w:rFonts w:ascii="Times New Roman" w:hAnsi="Times New Roman" w:cs="Times New Roman"/>
          <w:sz w:val="24"/>
          <w:szCs w:val="24"/>
        </w:rPr>
        <w:t>H</w:t>
      </w:r>
      <w:r>
        <w:rPr>
          <w:rFonts w:ascii="Times New Roman" w:hAnsi="Times New Roman" w:cs="Times New Roman"/>
          <w:sz w:val="24"/>
          <w:szCs w:val="24"/>
        </w:rPr>
        <w:t>ills Council, Friends of the Library Stirling (FOLS), based on the Coventry Library, have achieved a similar successful outcome.</w:t>
      </w:r>
      <w:r w:rsidR="00A636E3">
        <w:rPr>
          <w:rFonts w:ascii="Times New Roman" w:hAnsi="Times New Roman" w:cs="Times New Roman"/>
          <w:sz w:val="24"/>
          <w:szCs w:val="24"/>
        </w:rPr>
        <w:t xml:space="preserve"> Stirling Friends have a remarkable membership – 800 members. This makes them one of the strongest groups in Australia. A position they have gained from strong leadership, both of the Friends and from library management. They have developed a true partnership for success and stand as an exemplary model for Friends groups around the country.</w:t>
      </w:r>
    </w:p>
    <w:p w:rsidR="00A636E3" w:rsidRDefault="00A636E3" w:rsidP="001C350F">
      <w:pPr>
        <w:spacing w:after="0"/>
        <w:rPr>
          <w:rFonts w:ascii="Times New Roman" w:hAnsi="Times New Roman" w:cs="Times New Roman"/>
          <w:sz w:val="24"/>
          <w:szCs w:val="24"/>
        </w:rPr>
      </w:pPr>
    </w:p>
    <w:p w:rsidR="00A636E3" w:rsidRDefault="00A636E3" w:rsidP="001C350F">
      <w:pPr>
        <w:spacing w:after="0"/>
        <w:rPr>
          <w:rFonts w:ascii="Times New Roman" w:hAnsi="Times New Roman" w:cs="Times New Roman"/>
          <w:sz w:val="24"/>
          <w:szCs w:val="24"/>
        </w:rPr>
      </w:pPr>
      <w:r>
        <w:rPr>
          <w:rFonts w:ascii="Times New Roman" w:hAnsi="Times New Roman" w:cs="Times New Roman"/>
          <w:sz w:val="24"/>
          <w:szCs w:val="24"/>
        </w:rPr>
        <w:t>During local government elections in South Australia in November 2010, the FOLS succeeded in ensuring the election of councillors in favour of its much needed new library and re-election of mayor, Bill Cooksley, a strong library supporter. Questions were asked of all candidates. In his response, Bill Cooksley, standing for mayor, stated:</w:t>
      </w:r>
    </w:p>
    <w:p w:rsidR="00A636E3" w:rsidRDefault="00A636E3" w:rsidP="00A636E3">
      <w:pPr>
        <w:spacing w:after="0"/>
        <w:ind w:left="720"/>
        <w:rPr>
          <w:rFonts w:ascii="Times New Roman" w:hAnsi="Times New Roman" w:cs="Times New Roman"/>
          <w:i/>
          <w:sz w:val="24"/>
          <w:szCs w:val="24"/>
        </w:rPr>
      </w:pPr>
    </w:p>
    <w:p w:rsidR="00A636E3" w:rsidRDefault="00A636E3" w:rsidP="00A636E3">
      <w:pPr>
        <w:spacing w:after="0"/>
        <w:ind w:left="720"/>
        <w:rPr>
          <w:rFonts w:ascii="Times New Roman" w:hAnsi="Times New Roman" w:cs="Times New Roman"/>
          <w:i/>
          <w:sz w:val="24"/>
          <w:szCs w:val="24"/>
        </w:rPr>
      </w:pPr>
      <w:r w:rsidRPr="00A636E3">
        <w:rPr>
          <w:rFonts w:ascii="Times New Roman" w:hAnsi="Times New Roman" w:cs="Times New Roman"/>
          <w:i/>
          <w:sz w:val="24"/>
          <w:szCs w:val="24"/>
        </w:rPr>
        <w:t xml:space="preserve">My role is to be the Library Service’s champion, to resist budget cuts ... argue and convince others at all levels that is one of the most important functions of Council. It was this personal commitment that supported my casting vote to progress the new Coventry (Library) and to fight and win the last mayoral election on the question of </w:t>
      </w:r>
    </w:p>
    <w:p w:rsidR="00A636E3" w:rsidRDefault="00A636E3" w:rsidP="00A636E3">
      <w:pPr>
        <w:spacing w:after="0"/>
        <w:ind w:left="720"/>
        <w:rPr>
          <w:rFonts w:ascii="Times New Roman" w:hAnsi="Times New Roman" w:cs="Times New Roman"/>
          <w:i/>
          <w:color w:val="FF0000"/>
          <w:sz w:val="24"/>
          <w:szCs w:val="24"/>
        </w:rPr>
      </w:pPr>
      <w:r w:rsidRPr="00A636E3">
        <w:rPr>
          <w:rFonts w:ascii="Times New Roman" w:hAnsi="Times New Roman" w:cs="Times New Roman"/>
          <w:i/>
          <w:sz w:val="24"/>
          <w:szCs w:val="24"/>
        </w:rPr>
        <w:t>the new library</w:t>
      </w:r>
      <w:r>
        <w:rPr>
          <w:rFonts w:ascii="Times New Roman" w:hAnsi="Times New Roman" w:cs="Times New Roman"/>
          <w:i/>
          <w:sz w:val="24"/>
          <w:szCs w:val="24"/>
        </w:rPr>
        <w:t>.</w:t>
      </w:r>
      <w:r w:rsidR="00080E89" w:rsidRPr="003277B2">
        <w:rPr>
          <w:rFonts w:ascii="Times New Roman" w:hAnsi="Times New Roman" w:cs="Times New Roman"/>
          <w:i/>
          <w:sz w:val="20"/>
          <w:szCs w:val="20"/>
        </w:rPr>
        <w:t xml:space="preserve"> </w:t>
      </w:r>
      <w:r w:rsidR="005C7D0C" w:rsidRPr="003277B2">
        <w:rPr>
          <w:rFonts w:ascii="Times New Roman" w:hAnsi="Times New Roman" w:cs="Times New Roman"/>
          <w:sz w:val="20"/>
          <w:szCs w:val="20"/>
          <w:vertAlign w:val="superscript"/>
        </w:rPr>
        <w:t>22</w:t>
      </w:r>
    </w:p>
    <w:p w:rsidR="00233AFB" w:rsidRPr="00080E89" w:rsidRDefault="00233AFB" w:rsidP="00A636E3">
      <w:pPr>
        <w:spacing w:after="0"/>
        <w:ind w:left="720"/>
        <w:rPr>
          <w:rFonts w:ascii="Times New Roman" w:hAnsi="Times New Roman" w:cs="Times New Roman"/>
          <w:i/>
          <w:color w:val="FF0000"/>
          <w:sz w:val="24"/>
          <w:szCs w:val="24"/>
        </w:rPr>
      </w:pPr>
    </w:p>
    <w:p w:rsidR="00A636E3" w:rsidRDefault="00080E89" w:rsidP="00A636E3">
      <w:pPr>
        <w:spacing w:after="0"/>
        <w:rPr>
          <w:rFonts w:ascii="Times New Roman" w:hAnsi="Times New Roman" w:cs="Times New Roman"/>
          <w:color w:val="FF0000"/>
          <w:sz w:val="24"/>
          <w:szCs w:val="24"/>
        </w:rPr>
      </w:pPr>
      <w:r>
        <w:rPr>
          <w:rFonts w:ascii="Times New Roman" w:hAnsi="Times New Roman" w:cs="Times New Roman"/>
          <w:sz w:val="24"/>
          <w:szCs w:val="24"/>
        </w:rPr>
        <w:t xml:space="preserve">In a recent Coventry Library survey, 89 per cent of respondents identified the Library as a valuable asset to the community. The Adelaide Hills Council encourages Community Forums and Engagement on its web site and states “Well planned community engagement activities and processes enhance a vibrant local democracy and support the development of ongoing relationships with our community.” </w:t>
      </w:r>
      <w:r w:rsidR="005C7D0C" w:rsidRPr="003277B2">
        <w:rPr>
          <w:rFonts w:ascii="Times New Roman" w:hAnsi="Times New Roman" w:cs="Times New Roman"/>
          <w:sz w:val="20"/>
          <w:szCs w:val="20"/>
          <w:vertAlign w:val="superscript"/>
        </w:rPr>
        <w:t>23</w:t>
      </w:r>
    </w:p>
    <w:p w:rsidR="00080E89" w:rsidRDefault="00080E89" w:rsidP="00A636E3">
      <w:pPr>
        <w:spacing w:after="0"/>
        <w:rPr>
          <w:rFonts w:ascii="Times New Roman" w:hAnsi="Times New Roman" w:cs="Times New Roman"/>
          <w:color w:val="FF0000"/>
          <w:sz w:val="24"/>
          <w:szCs w:val="24"/>
        </w:rPr>
      </w:pPr>
    </w:p>
    <w:p w:rsidR="00080E89" w:rsidRDefault="00080E89" w:rsidP="00A636E3">
      <w:pPr>
        <w:spacing w:after="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Through these processes, a partnership is established which has aided considerably the development of the library. And, respect for a process that engages and listens to the community and</w:t>
      </w:r>
      <w:r w:rsidR="005C7D0C">
        <w:rPr>
          <w:rFonts w:ascii="Times New Roman" w:hAnsi="Times New Roman" w:cs="Times New Roman"/>
          <w:color w:val="000000" w:themeColor="text1"/>
          <w:sz w:val="24"/>
          <w:szCs w:val="24"/>
        </w:rPr>
        <w:t xml:space="preserve"> to</w:t>
      </w:r>
      <w:r>
        <w:rPr>
          <w:rFonts w:ascii="Times New Roman" w:hAnsi="Times New Roman" w:cs="Times New Roman"/>
          <w:color w:val="000000" w:themeColor="text1"/>
          <w:sz w:val="24"/>
          <w:szCs w:val="24"/>
        </w:rPr>
        <w:t xml:space="preserve"> Friends.</w:t>
      </w:r>
    </w:p>
    <w:p w:rsidR="00080E89" w:rsidRDefault="00080E89" w:rsidP="00A636E3">
      <w:pPr>
        <w:spacing w:after="0"/>
        <w:rPr>
          <w:rFonts w:ascii="Times New Roman" w:hAnsi="Times New Roman" w:cs="Times New Roman"/>
          <w:color w:val="000000" w:themeColor="text1"/>
          <w:sz w:val="24"/>
          <w:szCs w:val="24"/>
        </w:rPr>
      </w:pPr>
    </w:p>
    <w:p w:rsidR="00080E89" w:rsidRDefault="00080E89" w:rsidP="00A636E3">
      <w:pPr>
        <w:spacing w:after="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Balmain (NSW)</w:t>
      </w:r>
    </w:p>
    <w:p w:rsidR="00080E89" w:rsidRDefault="00AD292E" w:rsidP="00A636E3">
      <w:pPr>
        <w:spacing w:after="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In the inner Sydney suburb of Balmain-Rozelle, the Friends of Balmain Library (FOBL) have established a successful community partnership with the local Community Bank. This has enabled a focus on youth work with projects between local schools, library and the Friends.</w:t>
      </w:r>
    </w:p>
    <w:p w:rsidR="00AD292E" w:rsidRDefault="00AD292E" w:rsidP="00A636E3">
      <w:pPr>
        <w:spacing w:after="0"/>
        <w:rPr>
          <w:rFonts w:ascii="Times New Roman" w:hAnsi="Times New Roman" w:cs="Times New Roman"/>
          <w:color w:val="000000" w:themeColor="text1"/>
          <w:sz w:val="24"/>
          <w:szCs w:val="24"/>
        </w:rPr>
      </w:pPr>
    </w:p>
    <w:p w:rsidR="00AD292E" w:rsidRDefault="00AD292E" w:rsidP="00A636E3">
      <w:pPr>
        <w:spacing w:after="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FOBL have organised a Library School Writing and Poetry Competition for primary and secondary school students of the area. The project has </w:t>
      </w:r>
      <w:r w:rsidR="00396CBE">
        <w:rPr>
          <w:rFonts w:ascii="Times New Roman" w:hAnsi="Times New Roman" w:cs="Times New Roman"/>
          <w:color w:val="000000" w:themeColor="text1"/>
          <w:sz w:val="24"/>
          <w:szCs w:val="24"/>
        </w:rPr>
        <w:t>gained support from local business</w:t>
      </w:r>
      <w:r>
        <w:rPr>
          <w:rFonts w:ascii="Times New Roman" w:hAnsi="Times New Roman" w:cs="Times New Roman"/>
          <w:color w:val="000000" w:themeColor="text1"/>
          <w:sz w:val="24"/>
          <w:szCs w:val="24"/>
        </w:rPr>
        <w:t xml:space="preserve">, library management and Council, a partnership that extends itself into the wider community. </w:t>
      </w:r>
    </w:p>
    <w:p w:rsidR="00AD292E" w:rsidRDefault="00AD292E" w:rsidP="00A636E3">
      <w:pPr>
        <w:spacing w:after="0"/>
        <w:rPr>
          <w:rFonts w:ascii="Times New Roman" w:hAnsi="Times New Roman" w:cs="Times New Roman"/>
          <w:color w:val="000000" w:themeColor="text1"/>
          <w:sz w:val="24"/>
          <w:szCs w:val="24"/>
        </w:rPr>
      </w:pPr>
    </w:p>
    <w:p w:rsidR="00AD292E" w:rsidRDefault="00AD292E" w:rsidP="00A636E3">
      <w:pPr>
        <w:spacing w:after="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Success for FOBL is in part, due to a very dynamic committee, which, similar to Stirling, has</w:t>
      </w:r>
      <w:r w:rsidR="00396CBE">
        <w:rPr>
          <w:rFonts w:ascii="Times New Roman" w:hAnsi="Times New Roman" w:cs="Times New Roman"/>
          <w:color w:val="000000" w:themeColor="text1"/>
          <w:sz w:val="24"/>
          <w:szCs w:val="24"/>
        </w:rPr>
        <w:t xml:space="preserve"> seen</w:t>
      </w:r>
      <w:r>
        <w:rPr>
          <w:rFonts w:ascii="Times New Roman" w:hAnsi="Times New Roman" w:cs="Times New Roman"/>
          <w:color w:val="000000" w:themeColor="text1"/>
          <w:sz w:val="24"/>
          <w:szCs w:val="24"/>
        </w:rPr>
        <w:t xml:space="preserve"> resourceful, dedicated and skilled leadership of the Friends group over many years. Its achievements in library re-development, funding, program and collection development, speaks volumes for the hard work, but importantly, </w:t>
      </w:r>
      <w:r w:rsidR="00146286">
        <w:rPr>
          <w:rFonts w:ascii="Times New Roman" w:hAnsi="Times New Roman" w:cs="Times New Roman"/>
          <w:color w:val="000000" w:themeColor="text1"/>
          <w:sz w:val="24"/>
          <w:szCs w:val="24"/>
        </w:rPr>
        <w:t>strategic planning which sees building partnerships with the community as vital. The return on ‘investment’ for the library rebounds.</w:t>
      </w:r>
    </w:p>
    <w:p w:rsidR="00A636E3" w:rsidRPr="00A636E3" w:rsidRDefault="00A636E3" w:rsidP="00A636E3">
      <w:pPr>
        <w:spacing w:after="0"/>
        <w:ind w:left="720"/>
        <w:rPr>
          <w:rFonts w:ascii="Times New Roman" w:hAnsi="Times New Roman" w:cs="Times New Roman"/>
          <w:i/>
          <w:sz w:val="24"/>
          <w:szCs w:val="24"/>
        </w:rPr>
      </w:pPr>
    </w:p>
    <w:p w:rsidR="00F73E9C" w:rsidRDefault="00BF7924" w:rsidP="001C350F">
      <w:pPr>
        <w:spacing w:after="0"/>
        <w:rPr>
          <w:rFonts w:ascii="Times New Roman" w:hAnsi="Times New Roman" w:cs="Times New Roman"/>
          <w:color w:val="FF0000"/>
          <w:sz w:val="24"/>
          <w:szCs w:val="24"/>
        </w:rPr>
      </w:pPr>
      <w:r>
        <w:rPr>
          <w:rFonts w:ascii="Times New Roman" w:hAnsi="Times New Roman" w:cs="Times New Roman"/>
          <w:sz w:val="24"/>
          <w:szCs w:val="24"/>
        </w:rPr>
        <w:t>Hildreth (2010) refers to “civic engagement as about individuals learning about networking with each other through the neutral ground of the library.”</w:t>
      </w:r>
      <w:r w:rsidR="003F5D37">
        <w:rPr>
          <w:rFonts w:ascii="Times New Roman" w:hAnsi="Times New Roman" w:cs="Times New Roman"/>
          <w:sz w:val="24"/>
          <w:szCs w:val="24"/>
        </w:rPr>
        <w:t xml:space="preserve"> </w:t>
      </w:r>
      <w:r w:rsidR="000B2FBA" w:rsidRPr="003277B2">
        <w:rPr>
          <w:rFonts w:ascii="Times New Roman" w:hAnsi="Times New Roman" w:cs="Times New Roman"/>
          <w:sz w:val="20"/>
          <w:szCs w:val="20"/>
          <w:vertAlign w:val="superscript"/>
        </w:rPr>
        <w:t>24</w:t>
      </w:r>
      <w:r>
        <w:rPr>
          <w:rFonts w:ascii="Times New Roman" w:hAnsi="Times New Roman" w:cs="Times New Roman"/>
          <w:sz w:val="24"/>
          <w:szCs w:val="24"/>
        </w:rPr>
        <w:t xml:space="preserve"> Balmain is this ‘neutral ground’ which enables the partnership with the community and the investment to be multiplied. </w:t>
      </w:r>
    </w:p>
    <w:p w:rsidR="00BF7924" w:rsidRDefault="00BF7924" w:rsidP="001C350F">
      <w:pPr>
        <w:spacing w:after="0"/>
        <w:rPr>
          <w:rFonts w:ascii="Times New Roman" w:hAnsi="Times New Roman" w:cs="Times New Roman"/>
          <w:color w:val="FF0000"/>
          <w:sz w:val="24"/>
          <w:szCs w:val="24"/>
        </w:rPr>
      </w:pPr>
    </w:p>
    <w:p w:rsidR="00BF7924" w:rsidRPr="000B2FBA" w:rsidRDefault="000B2FBA" w:rsidP="001C350F">
      <w:pPr>
        <w:spacing w:after="0"/>
        <w:rPr>
          <w:rFonts w:ascii="Times New Roman" w:hAnsi="Times New Roman" w:cs="Times New Roman"/>
          <w:b/>
          <w:sz w:val="24"/>
          <w:szCs w:val="24"/>
        </w:rPr>
      </w:pPr>
      <w:r w:rsidRPr="000B2FBA">
        <w:rPr>
          <w:rFonts w:ascii="Times New Roman" w:hAnsi="Times New Roman" w:cs="Times New Roman"/>
          <w:b/>
          <w:sz w:val="24"/>
          <w:szCs w:val="24"/>
        </w:rPr>
        <w:t>Conclusion</w:t>
      </w:r>
    </w:p>
    <w:p w:rsidR="00544BBC" w:rsidRDefault="00544BBC" w:rsidP="001C350F">
      <w:pPr>
        <w:spacing w:after="0"/>
        <w:rPr>
          <w:rFonts w:ascii="Times New Roman" w:hAnsi="Times New Roman" w:cs="Times New Roman"/>
          <w:color w:val="FF0000"/>
          <w:sz w:val="24"/>
          <w:szCs w:val="24"/>
        </w:rPr>
      </w:pPr>
    </w:p>
    <w:p w:rsidR="005A1EB4" w:rsidRPr="00DB3807" w:rsidRDefault="00544BBC" w:rsidP="001C350F">
      <w:pPr>
        <w:spacing w:after="0"/>
        <w:rPr>
          <w:rFonts w:ascii="Times New Roman" w:hAnsi="Times New Roman" w:cs="Times New Roman"/>
          <w:color w:val="000000" w:themeColor="text1"/>
          <w:sz w:val="24"/>
          <w:szCs w:val="24"/>
        </w:rPr>
      </w:pPr>
      <w:r w:rsidRPr="00544BBC">
        <w:rPr>
          <w:rFonts w:ascii="Times New Roman" w:hAnsi="Times New Roman" w:cs="Times New Roman"/>
          <w:color w:val="000000" w:themeColor="text1"/>
          <w:sz w:val="24"/>
          <w:szCs w:val="24"/>
        </w:rPr>
        <w:t>In 2005, Dr Alan Bundy</w:t>
      </w:r>
      <w:r>
        <w:rPr>
          <w:rFonts w:ascii="Times New Roman" w:hAnsi="Times New Roman" w:cs="Times New Roman"/>
          <w:color w:val="000000" w:themeColor="text1"/>
          <w:sz w:val="24"/>
          <w:szCs w:val="24"/>
        </w:rPr>
        <w:t>,</w:t>
      </w:r>
      <w:r w:rsidRPr="00544BBC">
        <w:rPr>
          <w:rFonts w:ascii="Times New Roman" w:hAnsi="Times New Roman" w:cs="Times New Roman"/>
          <w:color w:val="000000" w:themeColor="text1"/>
          <w:sz w:val="24"/>
          <w:szCs w:val="24"/>
        </w:rPr>
        <w:t xml:space="preserve"> in his</w:t>
      </w:r>
      <w:r>
        <w:rPr>
          <w:rFonts w:ascii="Times New Roman" w:hAnsi="Times New Roman" w:cs="Times New Roman"/>
          <w:color w:val="000000" w:themeColor="text1"/>
          <w:sz w:val="24"/>
          <w:szCs w:val="24"/>
        </w:rPr>
        <w:t xml:space="preserve"> paper ‘Twelve Million Australian Public Library Friends: Worth An Investment’ stated “Australia’s public libraries produce by far the best return on investment of any agency in Australia.”</w:t>
      </w:r>
      <w:r w:rsidR="00E110BD">
        <w:rPr>
          <w:rFonts w:ascii="Times New Roman" w:hAnsi="Times New Roman" w:cs="Times New Roman"/>
          <w:color w:val="000000" w:themeColor="text1"/>
          <w:sz w:val="24"/>
          <w:szCs w:val="24"/>
        </w:rPr>
        <w:t xml:space="preserve"> </w:t>
      </w:r>
      <w:r w:rsidR="000B2FBA" w:rsidRPr="003277B2">
        <w:rPr>
          <w:rFonts w:ascii="Times New Roman" w:hAnsi="Times New Roman" w:cs="Times New Roman"/>
          <w:sz w:val="20"/>
          <w:szCs w:val="20"/>
          <w:vertAlign w:val="superscript"/>
        </w:rPr>
        <w:t>25</w:t>
      </w:r>
      <w:r>
        <w:rPr>
          <w:rFonts w:ascii="Times New Roman" w:hAnsi="Times New Roman" w:cs="Times New Roman"/>
          <w:color w:val="000000" w:themeColor="text1"/>
          <w:sz w:val="24"/>
          <w:szCs w:val="24"/>
        </w:rPr>
        <w:t xml:space="preserve"> This is supported by the work of McEntyre (2010)</w:t>
      </w:r>
      <w:r w:rsidR="000D25A4">
        <w:rPr>
          <w:rFonts w:ascii="Times New Roman" w:hAnsi="Times New Roman" w:cs="Times New Roman"/>
          <w:color w:val="000000" w:themeColor="text1"/>
          <w:sz w:val="24"/>
          <w:szCs w:val="24"/>
        </w:rPr>
        <w:t xml:space="preserve"> </w:t>
      </w:r>
      <w:r w:rsidR="0067620D" w:rsidRPr="003277B2">
        <w:rPr>
          <w:rFonts w:ascii="Times New Roman" w:hAnsi="Times New Roman" w:cs="Times New Roman"/>
          <w:sz w:val="20"/>
          <w:szCs w:val="20"/>
          <w:vertAlign w:val="superscript"/>
        </w:rPr>
        <w:t>26</w:t>
      </w:r>
      <w:r>
        <w:rPr>
          <w:rFonts w:ascii="Times New Roman" w:hAnsi="Times New Roman" w:cs="Times New Roman"/>
          <w:color w:val="000000" w:themeColor="text1"/>
          <w:sz w:val="24"/>
          <w:szCs w:val="24"/>
        </w:rPr>
        <w:t xml:space="preserve"> and </w:t>
      </w:r>
      <w:r w:rsidR="00DB3807">
        <w:rPr>
          <w:rFonts w:ascii="Times New Roman" w:hAnsi="Times New Roman" w:cs="Times New Roman"/>
          <w:color w:val="000000" w:themeColor="text1"/>
          <w:sz w:val="24"/>
          <w:szCs w:val="24"/>
        </w:rPr>
        <w:t xml:space="preserve">Victorian government </w:t>
      </w:r>
      <w:r w:rsidR="00396CBE">
        <w:rPr>
          <w:rFonts w:ascii="Times New Roman" w:hAnsi="Times New Roman" w:cs="Times New Roman"/>
          <w:color w:val="000000" w:themeColor="text1"/>
          <w:sz w:val="24"/>
          <w:szCs w:val="24"/>
        </w:rPr>
        <w:t>research</w:t>
      </w:r>
      <w:r w:rsidR="00DB3807">
        <w:rPr>
          <w:rFonts w:ascii="Times New Roman" w:hAnsi="Times New Roman" w:cs="Times New Roman"/>
          <w:color w:val="000000" w:themeColor="text1"/>
          <w:sz w:val="24"/>
          <w:szCs w:val="24"/>
        </w:rPr>
        <w:t xml:space="preserve"> such as, </w:t>
      </w:r>
      <w:r w:rsidR="00DB3807" w:rsidRPr="00DB3807">
        <w:rPr>
          <w:rFonts w:ascii="Times New Roman" w:hAnsi="Times New Roman" w:cs="Times New Roman"/>
          <w:i/>
          <w:color w:val="000000" w:themeColor="text1"/>
          <w:sz w:val="24"/>
          <w:szCs w:val="24"/>
        </w:rPr>
        <w:t>Dolla</w:t>
      </w:r>
      <w:r w:rsidR="00DB3807">
        <w:rPr>
          <w:rFonts w:ascii="Times New Roman" w:hAnsi="Times New Roman" w:cs="Times New Roman"/>
          <w:i/>
          <w:color w:val="000000" w:themeColor="text1"/>
          <w:sz w:val="24"/>
          <w:szCs w:val="24"/>
        </w:rPr>
        <w:t xml:space="preserve">rs, Sense and </w:t>
      </w:r>
      <w:r w:rsidR="00396CBE">
        <w:rPr>
          <w:rFonts w:ascii="Times New Roman" w:hAnsi="Times New Roman" w:cs="Times New Roman"/>
          <w:i/>
          <w:color w:val="000000" w:themeColor="text1"/>
          <w:sz w:val="24"/>
          <w:szCs w:val="24"/>
        </w:rPr>
        <w:t>P</w:t>
      </w:r>
      <w:r w:rsidR="00DB3807">
        <w:rPr>
          <w:rFonts w:ascii="Times New Roman" w:hAnsi="Times New Roman" w:cs="Times New Roman"/>
          <w:i/>
          <w:color w:val="000000" w:themeColor="text1"/>
          <w:sz w:val="24"/>
          <w:szCs w:val="24"/>
        </w:rPr>
        <w:t xml:space="preserve">ublic Libraries: </w:t>
      </w:r>
      <w:r w:rsidR="00DB3807" w:rsidRPr="00DB3807">
        <w:rPr>
          <w:rFonts w:ascii="Times New Roman" w:hAnsi="Times New Roman" w:cs="Times New Roman"/>
          <w:i/>
          <w:color w:val="000000" w:themeColor="text1"/>
          <w:sz w:val="24"/>
          <w:szCs w:val="24"/>
        </w:rPr>
        <w:t>The landmark study of the social-economic value of Victorian public librarie</w:t>
      </w:r>
      <w:r w:rsidR="00D5601D">
        <w:rPr>
          <w:rFonts w:ascii="Times New Roman" w:hAnsi="Times New Roman" w:cs="Times New Roman"/>
          <w:i/>
          <w:color w:val="000000" w:themeColor="text1"/>
          <w:sz w:val="24"/>
          <w:szCs w:val="24"/>
        </w:rPr>
        <w:t xml:space="preserve">s </w:t>
      </w:r>
      <w:r w:rsidR="00D5601D" w:rsidRPr="00D5601D">
        <w:rPr>
          <w:rFonts w:ascii="Times New Roman" w:hAnsi="Times New Roman" w:cs="Times New Roman"/>
          <w:color w:val="000000" w:themeColor="text1"/>
          <w:sz w:val="20"/>
          <w:szCs w:val="20"/>
          <w:vertAlign w:val="superscript"/>
        </w:rPr>
        <w:t>27</w:t>
      </w:r>
      <w:r w:rsidR="00DB3807" w:rsidRPr="000D25A4">
        <w:rPr>
          <w:rFonts w:ascii="Times New Roman" w:hAnsi="Times New Roman" w:cs="Times New Roman"/>
          <w:i/>
          <w:color w:val="FF0000"/>
          <w:sz w:val="24"/>
          <w:szCs w:val="24"/>
        </w:rPr>
        <w:t xml:space="preserve"> </w:t>
      </w:r>
      <w:r w:rsidR="00DB3807" w:rsidRPr="00DB3807">
        <w:rPr>
          <w:rFonts w:ascii="Times New Roman" w:hAnsi="Times New Roman" w:cs="Times New Roman"/>
          <w:color w:val="000000" w:themeColor="text1"/>
          <w:sz w:val="24"/>
          <w:szCs w:val="24"/>
        </w:rPr>
        <w:t>and</w:t>
      </w:r>
      <w:r w:rsidR="00DB3807">
        <w:rPr>
          <w:rFonts w:ascii="Times New Roman" w:hAnsi="Times New Roman" w:cs="Times New Roman"/>
          <w:color w:val="000000" w:themeColor="text1"/>
          <w:sz w:val="24"/>
          <w:szCs w:val="24"/>
        </w:rPr>
        <w:t xml:space="preserve"> </w:t>
      </w:r>
      <w:r w:rsidR="00DB3807" w:rsidRPr="00DB3807">
        <w:rPr>
          <w:rFonts w:ascii="Times New Roman" w:hAnsi="Times New Roman" w:cs="Times New Roman"/>
          <w:i/>
          <w:color w:val="000000" w:themeColor="text1"/>
          <w:sz w:val="24"/>
          <w:szCs w:val="24"/>
        </w:rPr>
        <w:t xml:space="preserve">Victorian </w:t>
      </w:r>
      <w:r w:rsidR="000D25A4">
        <w:rPr>
          <w:rFonts w:ascii="Times New Roman" w:hAnsi="Times New Roman" w:cs="Times New Roman"/>
          <w:i/>
          <w:color w:val="000000" w:themeColor="text1"/>
          <w:sz w:val="24"/>
          <w:szCs w:val="24"/>
        </w:rPr>
        <w:t>P</w:t>
      </w:r>
      <w:r w:rsidR="00DB3807" w:rsidRPr="00DB3807">
        <w:rPr>
          <w:rFonts w:ascii="Times New Roman" w:hAnsi="Times New Roman" w:cs="Times New Roman"/>
          <w:i/>
          <w:color w:val="000000" w:themeColor="text1"/>
          <w:sz w:val="24"/>
          <w:szCs w:val="24"/>
        </w:rPr>
        <w:t>ublic Libraries 2030 Strategic Framework</w:t>
      </w:r>
      <w:r w:rsidR="000D25A4">
        <w:rPr>
          <w:rFonts w:ascii="Times New Roman" w:hAnsi="Times New Roman" w:cs="Times New Roman"/>
          <w:i/>
          <w:color w:val="000000" w:themeColor="text1"/>
          <w:sz w:val="24"/>
          <w:szCs w:val="24"/>
        </w:rPr>
        <w:t>, Summary report</w:t>
      </w:r>
      <w:r w:rsidR="00DB3807" w:rsidRPr="00D5601D">
        <w:rPr>
          <w:rFonts w:ascii="Times New Roman" w:hAnsi="Times New Roman" w:cs="Times New Roman"/>
          <w:i/>
          <w:color w:val="000000" w:themeColor="text1"/>
          <w:sz w:val="20"/>
          <w:szCs w:val="20"/>
        </w:rPr>
        <w:t>.</w:t>
      </w:r>
      <w:r w:rsidR="00D5601D">
        <w:rPr>
          <w:rFonts w:ascii="Times New Roman" w:hAnsi="Times New Roman" w:cs="Times New Roman"/>
          <w:sz w:val="20"/>
          <w:szCs w:val="20"/>
          <w:vertAlign w:val="superscript"/>
        </w:rPr>
        <w:t xml:space="preserve"> 28</w:t>
      </w:r>
    </w:p>
    <w:p w:rsidR="00E110BD" w:rsidRDefault="00E110BD" w:rsidP="001C350F">
      <w:pPr>
        <w:spacing w:after="0"/>
        <w:rPr>
          <w:rFonts w:ascii="Times New Roman" w:hAnsi="Times New Roman" w:cs="Times New Roman"/>
          <w:color w:val="FF0000"/>
          <w:sz w:val="24"/>
          <w:szCs w:val="24"/>
        </w:rPr>
      </w:pPr>
    </w:p>
    <w:p w:rsidR="005A1EB4" w:rsidRDefault="005A1EB4" w:rsidP="001C350F">
      <w:pPr>
        <w:spacing w:after="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In the United States, numerous organisations, such as the Bill &amp; Melinda Gates Foundation, The German Marshall Fund of the United States and the Pew Charitable Trusts, have concluded similar findings as to the societal benefits of institutions in the community, such as public libraries.</w:t>
      </w:r>
    </w:p>
    <w:p w:rsidR="00172DED" w:rsidRDefault="00172DED" w:rsidP="001C350F">
      <w:pPr>
        <w:spacing w:after="0"/>
        <w:rPr>
          <w:rFonts w:ascii="Times New Roman" w:hAnsi="Times New Roman" w:cs="Times New Roman"/>
          <w:color w:val="000000" w:themeColor="text1"/>
          <w:sz w:val="24"/>
          <w:szCs w:val="24"/>
        </w:rPr>
      </w:pPr>
    </w:p>
    <w:p w:rsidR="00FA3575" w:rsidRDefault="00FA3575" w:rsidP="001C350F">
      <w:pPr>
        <w:spacing w:after="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There is much supporting evidence, both in Australia and the United States to confirm the role Friends of Library groups play in community and civic engagement.</w:t>
      </w:r>
    </w:p>
    <w:p w:rsidR="00FA3575" w:rsidRDefault="00FA3575" w:rsidP="001C350F">
      <w:pPr>
        <w:spacing w:after="0"/>
        <w:rPr>
          <w:rFonts w:ascii="Times New Roman" w:hAnsi="Times New Roman" w:cs="Times New Roman"/>
          <w:color w:val="000000" w:themeColor="text1"/>
          <w:sz w:val="24"/>
          <w:szCs w:val="24"/>
        </w:rPr>
      </w:pPr>
    </w:p>
    <w:p w:rsidR="00FA3575" w:rsidRDefault="00FA3575" w:rsidP="001C350F">
      <w:pPr>
        <w:spacing w:after="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The evidence is accumulating that FOL groups can achieve outcomes for their communities beyond their actual numbers, because they are often recognised as the voice of the community about the library.</w:t>
      </w:r>
      <w:r w:rsidR="00D5601D">
        <w:rPr>
          <w:rFonts w:ascii="Times New Roman" w:hAnsi="Times New Roman" w:cs="Times New Roman"/>
          <w:color w:val="000000" w:themeColor="text1"/>
          <w:sz w:val="24"/>
          <w:szCs w:val="24"/>
        </w:rPr>
        <w:t xml:space="preserve"> </w:t>
      </w:r>
      <w:r w:rsidRPr="00D5601D">
        <w:rPr>
          <w:rFonts w:ascii="Times New Roman" w:hAnsi="Times New Roman" w:cs="Times New Roman"/>
          <w:color w:val="000000" w:themeColor="text1"/>
          <w:sz w:val="20"/>
          <w:szCs w:val="20"/>
          <w:vertAlign w:val="superscript"/>
        </w:rPr>
        <w:t>29</w:t>
      </w:r>
      <w:r w:rsidRPr="00D5601D">
        <w:rPr>
          <w:rFonts w:ascii="Times New Roman" w:hAnsi="Times New Roman" w:cs="Times New Roman"/>
          <w:color w:val="000000" w:themeColor="text1"/>
          <w:sz w:val="20"/>
          <w:szCs w:val="20"/>
        </w:rPr>
        <w:t xml:space="preserve"> </w:t>
      </w:r>
    </w:p>
    <w:p w:rsidR="00172DED" w:rsidRDefault="00172DED" w:rsidP="001C350F">
      <w:pPr>
        <w:spacing w:after="0"/>
        <w:rPr>
          <w:rFonts w:ascii="Times New Roman" w:hAnsi="Times New Roman" w:cs="Times New Roman"/>
          <w:color w:val="000000" w:themeColor="text1"/>
          <w:sz w:val="24"/>
          <w:szCs w:val="24"/>
        </w:rPr>
      </w:pPr>
    </w:p>
    <w:p w:rsidR="00172DED" w:rsidRDefault="009153C2" w:rsidP="001C350F">
      <w:pPr>
        <w:spacing w:after="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If we use Scott’s (2011) analysis, we can observe her five facets of ‘community building’ at work in the libraries we have studies. In the United States: Seattle, Hennepin, San Francisco and New York, and in Australia: Echuca, Stirling and Balmain. While these libraries may have afforded some of the facets of community building without a Friends group, what our research indicates is that, with a FOL group, acting as a conduit between citizen and library management, a more valued, vibrant public library and community can be achieved.</w:t>
      </w:r>
    </w:p>
    <w:p w:rsidR="009A1532" w:rsidRDefault="009A1532" w:rsidP="001C350F">
      <w:pPr>
        <w:spacing w:after="0"/>
        <w:rPr>
          <w:rFonts w:ascii="Times New Roman" w:hAnsi="Times New Roman" w:cs="Times New Roman"/>
          <w:color w:val="000000" w:themeColor="text1"/>
          <w:sz w:val="24"/>
          <w:szCs w:val="24"/>
        </w:rPr>
      </w:pPr>
    </w:p>
    <w:p w:rsidR="009A1532" w:rsidRDefault="009A1532" w:rsidP="001C350F">
      <w:pPr>
        <w:spacing w:after="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And, in the United States in particular, this nexus linking Community-Friends-Library, is supported by peak institutional bodies giving assistance to this development. FOLA in Australia attempts to perform this role, despite limited resources.</w:t>
      </w:r>
    </w:p>
    <w:p w:rsidR="009A1532" w:rsidRDefault="009A1532" w:rsidP="001C350F">
      <w:pPr>
        <w:spacing w:after="0"/>
        <w:rPr>
          <w:rFonts w:ascii="Times New Roman" w:hAnsi="Times New Roman" w:cs="Times New Roman"/>
          <w:color w:val="000000" w:themeColor="text1"/>
          <w:sz w:val="24"/>
          <w:szCs w:val="24"/>
        </w:rPr>
      </w:pPr>
    </w:p>
    <w:p w:rsidR="009A1532" w:rsidRDefault="009A1532" w:rsidP="001C350F">
      <w:pPr>
        <w:spacing w:after="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As Alexis de Tocqueville observed:</w:t>
      </w:r>
    </w:p>
    <w:p w:rsidR="009A1532" w:rsidRDefault="009A1532" w:rsidP="001C350F">
      <w:pPr>
        <w:spacing w:after="0"/>
        <w:rPr>
          <w:rFonts w:ascii="Times New Roman" w:hAnsi="Times New Roman" w:cs="Times New Roman"/>
          <w:color w:val="000000" w:themeColor="text1"/>
          <w:sz w:val="24"/>
          <w:szCs w:val="24"/>
        </w:rPr>
      </w:pPr>
    </w:p>
    <w:p w:rsidR="009A1532" w:rsidRPr="009A1532" w:rsidRDefault="009A1532" w:rsidP="009A1532">
      <w:pPr>
        <w:spacing w:after="0"/>
        <w:ind w:left="720"/>
        <w:rPr>
          <w:rFonts w:ascii="Times New Roman" w:hAnsi="Times New Roman" w:cs="Times New Roman"/>
          <w:color w:val="000000" w:themeColor="text1"/>
          <w:sz w:val="16"/>
          <w:szCs w:val="16"/>
        </w:rPr>
      </w:pPr>
      <w:r w:rsidRPr="009A1532">
        <w:rPr>
          <w:rFonts w:ascii="Times New Roman" w:hAnsi="Times New Roman" w:cs="Times New Roman"/>
          <w:i/>
          <w:color w:val="000000" w:themeColor="text1"/>
          <w:sz w:val="24"/>
          <w:szCs w:val="24"/>
        </w:rPr>
        <w:t>They get together in large numbers, they converse, they listen to one another, and they are mutually stimulated to all sorts of undertaking. They afterwards transfer to civil life the notions they have thus acquired and make them subservient to a thousand purposes.</w:t>
      </w:r>
      <w:r w:rsidRPr="00D5601D">
        <w:rPr>
          <w:rFonts w:ascii="Times New Roman" w:hAnsi="Times New Roman" w:cs="Times New Roman"/>
          <w:i/>
          <w:color w:val="000000" w:themeColor="text1"/>
          <w:sz w:val="20"/>
          <w:szCs w:val="20"/>
        </w:rPr>
        <w:t xml:space="preserve"> </w:t>
      </w:r>
      <w:r w:rsidRPr="00D5601D">
        <w:rPr>
          <w:rFonts w:ascii="Times New Roman" w:hAnsi="Times New Roman" w:cs="Times New Roman"/>
          <w:color w:val="000000" w:themeColor="text1"/>
          <w:sz w:val="20"/>
          <w:szCs w:val="20"/>
          <w:vertAlign w:val="superscript"/>
        </w:rPr>
        <w:t>30</w:t>
      </w:r>
    </w:p>
    <w:p w:rsidR="00172DED" w:rsidRDefault="00172DED" w:rsidP="001C350F">
      <w:pPr>
        <w:spacing w:after="0"/>
        <w:rPr>
          <w:rFonts w:ascii="Times New Roman" w:hAnsi="Times New Roman" w:cs="Times New Roman"/>
          <w:color w:val="000000" w:themeColor="text1"/>
          <w:sz w:val="24"/>
          <w:szCs w:val="24"/>
        </w:rPr>
      </w:pPr>
    </w:p>
    <w:p w:rsidR="00733D66" w:rsidRPr="00733D66" w:rsidRDefault="00733D66" w:rsidP="001C350F">
      <w:pPr>
        <w:spacing w:after="0"/>
        <w:rPr>
          <w:rFonts w:ascii="Times New Roman" w:hAnsi="Times New Roman" w:cs="Times New Roman"/>
          <w:b/>
          <w:color w:val="000000" w:themeColor="text1"/>
          <w:sz w:val="24"/>
          <w:szCs w:val="24"/>
        </w:rPr>
      </w:pPr>
      <w:r w:rsidRPr="00733D66">
        <w:rPr>
          <w:rFonts w:ascii="Times New Roman" w:hAnsi="Times New Roman" w:cs="Times New Roman"/>
          <w:b/>
          <w:color w:val="000000" w:themeColor="text1"/>
          <w:sz w:val="24"/>
          <w:szCs w:val="24"/>
        </w:rPr>
        <w:t>Learning outcomes</w:t>
      </w:r>
    </w:p>
    <w:p w:rsidR="00172DED" w:rsidRDefault="00172DED" w:rsidP="001C350F">
      <w:pPr>
        <w:spacing w:after="0"/>
        <w:rPr>
          <w:rFonts w:ascii="Times New Roman" w:hAnsi="Times New Roman" w:cs="Times New Roman"/>
          <w:color w:val="000000" w:themeColor="text1"/>
          <w:sz w:val="24"/>
          <w:szCs w:val="24"/>
        </w:rPr>
      </w:pPr>
    </w:p>
    <w:p w:rsidR="005E7290" w:rsidRPr="0057151B" w:rsidRDefault="0057151B" w:rsidP="0057151B">
      <w:pPr>
        <w:pStyle w:val="ListParagraph"/>
        <w:numPr>
          <w:ilvl w:val="0"/>
          <w:numId w:val="1"/>
        </w:numPr>
        <w:spacing w:after="0"/>
        <w:rPr>
          <w:rFonts w:ascii="Times New Roman" w:hAnsi="Times New Roman" w:cs="Times New Roman"/>
          <w:color w:val="000000" w:themeColor="text1"/>
          <w:sz w:val="24"/>
          <w:szCs w:val="24"/>
        </w:rPr>
      </w:pPr>
      <w:r w:rsidRPr="0057151B">
        <w:rPr>
          <w:rFonts w:ascii="Times New Roman" w:hAnsi="Times New Roman" w:cs="Times New Roman"/>
          <w:color w:val="000000" w:themeColor="text1"/>
          <w:sz w:val="24"/>
          <w:szCs w:val="24"/>
        </w:rPr>
        <w:t xml:space="preserve">A partnership between Community-Friends-Library </w:t>
      </w:r>
      <w:r w:rsidR="005E7290" w:rsidRPr="0057151B">
        <w:rPr>
          <w:rFonts w:ascii="Times New Roman" w:hAnsi="Times New Roman" w:cs="Times New Roman"/>
          <w:color w:val="000000" w:themeColor="text1"/>
          <w:sz w:val="24"/>
          <w:szCs w:val="24"/>
        </w:rPr>
        <w:t xml:space="preserve">can deliver positive outcomes for </w:t>
      </w:r>
      <w:r>
        <w:rPr>
          <w:rFonts w:ascii="Times New Roman" w:hAnsi="Times New Roman" w:cs="Times New Roman"/>
          <w:color w:val="000000" w:themeColor="text1"/>
          <w:sz w:val="24"/>
          <w:szCs w:val="24"/>
        </w:rPr>
        <w:t xml:space="preserve"> the </w:t>
      </w:r>
      <w:r w:rsidR="005E7290" w:rsidRPr="0057151B">
        <w:rPr>
          <w:rFonts w:ascii="Times New Roman" w:hAnsi="Times New Roman" w:cs="Times New Roman"/>
          <w:color w:val="000000" w:themeColor="text1"/>
          <w:sz w:val="24"/>
          <w:szCs w:val="24"/>
        </w:rPr>
        <w:t>library</w:t>
      </w:r>
    </w:p>
    <w:p w:rsidR="005E7290" w:rsidRPr="0057151B" w:rsidRDefault="0057151B" w:rsidP="0057151B">
      <w:pPr>
        <w:pStyle w:val="ListParagraph"/>
        <w:numPr>
          <w:ilvl w:val="0"/>
          <w:numId w:val="1"/>
        </w:numPr>
        <w:spacing w:after="0"/>
        <w:rPr>
          <w:rFonts w:ascii="Times New Roman" w:hAnsi="Times New Roman" w:cs="Times New Roman"/>
          <w:color w:val="000000" w:themeColor="text1"/>
          <w:sz w:val="24"/>
          <w:szCs w:val="24"/>
        </w:rPr>
      </w:pPr>
      <w:r w:rsidRPr="0057151B">
        <w:rPr>
          <w:rFonts w:ascii="Times New Roman" w:hAnsi="Times New Roman" w:cs="Times New Roman"/>
          <w:color w:val="000000" w:themeColor="text1"/>
          <w:sz w:val="24"/>
          <w:szCs w:val="24"/>
        </w:rPr>
        <w:t>Key to success is building both leadership and trust between stakeholders</w:t>
      </w:r>
    </w:p>
    <w:p w:rsidR="0057151B" w:rsidRPr="0057151B" w:rsidRDefault="0057151B" w:rsidP="0057151B">
      <w:pPr>
        <w:pStyle w:val="ListParagraph"/>
        <w:numPr>
          <w:ilvl w:val="0"/>
          <w:numId w:val="1"/>
        </w:numPr>
        <w:spacing w:after="0"/>
        <w:rPr>
          <w:rFonts w:ascii="Times New Roman" w:hAnsi="Times New Roman" w:cs="Times New Roman"/>
          <w:color w:val="000000" w:themeColor="text1"/>
          <w:sz w:val="24"/>
          <w:szCs w:val="24"/>
        </w:rPr>
      </w:pPr>
      <w:r w:rsidRPr="0057151B">
        <w:rPr>
          <w:rFonts w:ascii="Times New Roman" w:hAnsi="Times New Roman" w:cs="Times New Roman"/>
          <w:color w:val="000000" w:themeColor="text1"/>
          <w:sz w:val="24"/>
          <w:szCs w:val="24"/>
        </w:rPr>
        <w:t>The return on ‘investment’ delivers significant outcomes for both the library and the community</w:t>
      </w:r>
    </w:p>
    <w:p w:rsidR="00172DED" w:rsidRDefault="00C4134E" w:rsidP="001C350F">
      <w:pPr>
        <w:spacing w:after="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p>
    <w:p w:rsidR="00172DED" w:rsidRDefault="00C4134E" w:rsidP="001C350F">
      <w:pPr>
        <w:spacing w:after="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p>
    <w:p w:rsidR="00172DED" w:rsidRDefault="00172DED" w:rsidP="001C350F">
      <w:pPr>
        <w:spacing w:after="0"/>
        <w:rPr>
          <w:rFonts w:ascii="Times New Roman" w:hAnsi="Times New Roman" w:cs="Times New Roman"/>
          <w:b/>
          <w:color w:val="000000" w:themeColor="text1"/>
          <w:sz w:val="24"/>
          <w:szCs w:val="24"/>
        </w:rPr>
      </w:pPr>
      <w:r w:rsidRPr="00172DED">
        <w:rPr>
          <w:rFonts w:ascii="Times New Roman" w:hAnsi="Times New Roman" w:cs="Times New Roman"/>
          <w:b/>
          <w:color w:val="000000" w:themeColor="text1"/>
          <w:sz w:val="24"/>
          <w:szCs w:val="24"/>
        </w:rPr>
        <w:t>Notes and references</w:t>
      </w:r>
    </w:p>
    <w:p w:rsidR="00442B40" w:rsidRDefault="00442B40" w:rsidP="001C350F">
      <w:pPr>
        <w:spacing w:after="0"/>
        <w:rPr>
          <w:rFonts w:ascii="Times New Roman" w:hAnsi="Times New Roman" w:cs="Times New Roman"/>
          <w:b/>
          <w:color w:val="000000" w:themeColor="text1"/>
          <w:sz w:val="24"/>
          <w:szCs w:val="24"/>
        </w:rPr>
      </w:pPr>
    </w:p>
    <w:p w:rsidR="00707304" w:rsidRDefault="00C4134E" w:rsidP="00C4134E">
      <w:pPr>
        <w:spacing w:after="0"/>
        <w:ind w:left="720" w:hanging="72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Pr>
          <w:rFonts w:ascii="Times New Roman" w:hAnsi="Times New Roman" w:cs="Times New Roman"/>
          <w:color w:val="000000" w:themeColor="text1"/>
          <w:sz w:val="24"/>
          <w:szCs w:val="24"/>
        </w:rPr>
        <w:tab/>
      </w:r>
      <w:r w:rsidR="00B2157C" w:rsidRPr="00B2157C">
        <w:rPr>
          <w:rFonts w:ascii="Times New Roman" w:hAnsi="Times New Roman" w:cs="Times New Roman"/>
          <w:color w:val="000000" w:themeColor="text1"/>
          <w:sz w:val="24"/>
          <w:szCs w:val="24"/>
        </w:rPr>
        <w:t>P</w:t>
      </w:r>
      <w:r w:rsidR="00B2157C">
        <w:rPr>
          <w:rFonts w:ascii="Times New Roman" w:hAnsi="Times New Roman" w:cs="Times New Roman"/>
          <w:color w:val="000000" w:themeColor="text1"/>
          <w:sz w:val="24"/>
          <w:szCs w:val="24"/>
        </w:rPr>
        <w:t>utnam, R Bowling Alone: The collapse and revival of American community, New</w:t>
      </w:r>
      <w:r w:rsidR="00A77B05">
        <w:rPr>
          <w:rFonts w:ascii="Times New Roman" w:hAnsi="Times New Roman" w:cs="Times New Roman"/>
          <w:color w:val="000000" w:themeColor="text1"/>
          <w:sz w:val="24"/>
          <w:szCs w:val="24"/>
        </w:rPr>
        <w:t xml:space="preserve"> </w:t>
      </w:r>
      <w:r w:rsidR="00B2157C">
        <w:rPr>
          <w:rFonts w:ascii="Times New Roman" w:hAnsi="Times New Roman" w:cs="Times New Roman"/>
          <w:color w:val="000000" w:themeColor="text1"/>
          <w:sz w:val="24"/>
          <w:szCs w:val="24"/>
        </w:rPr>
        <w:t>York, Simon &amp; Schuster, 2000</w:t>
      </w:r>
    </w:p>
    <w:p w:rsidR="00B2157C" w:rsidRDefault="00C4134E" w:rsidP="001C350F">
      <w:pPr>
        <w:spacing w:after="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rPr>
        <w:tab/>
      </w:r>
      <w:r w:rsidR="00B2157C" w:rsidRPr="00B2157C">
        <w:rPr>
          <w:rFonts w:ascii="Times New Roman" w:hAnsi="Times New Roman" w:cs="Times New Roman"/>
          <w:color w:val="000000" w:themeColor="text1"/>
          <w:sz w:val="24"/>
          <w:szCs w:val="24"/>
        </w:rPr>
        <w:t>Urban Libraries Council Leadership Brief,</w:t>
      </w:r>
      <w:r w:rsidR="00B2157C">
        <w:rPr>
          <w:rFonts w:ascii="Times New Roman" w:hAnsi="Times New Roman" w:cs="Times New Roman"/>
          <w:color w:val="000000" w:themeColor="text1"/>
          <w:sz w:val="24"/>
          <w:szCs w:val="24"/>
        </w:rPr>
        <w:t xml:space="preserve"> </w:t>
      </w:r>
      <w:proofErr w:type="gramStart"/>
      <w:r w:rsidR="00B2157C">
        <w:rPr>
          <w:rFonts w:ascii="Times New Roman" w:hAnsi="Times New Roman" w:cs="Times New Roman"/>
          <w:color w:val="000000" w:themeColor="text1"/>
          <w:sz w:val="24"/>
          <w:szCs w:val="24"/>
        </w:rPr>
        <w:t>Fall</w:t>
      </w:r>
      <w:proofErr w:type="gramEnd"/>
      <w:r w:rsidR="00B2157C">
        <w:rPr>
          <w:rFonts w:ascii="Times New Roman" w:hAnsi="Times New Roman" w:cs="Times New Roman"/>
          <w:color w:val="000000" w:themeColor="text1"/>
          <w:sz w:val="24"/>
          <w:szCs w:val="24"/>
        </w:rPr>
        <w:t xml:space="preserve"> 2000 p2</w:t>
      </w:r>
    </w:p>
    <w:p w:rsidR="00B2157C" w:rsidRDefault="00C4134E" w:rsidP="00036351">
      <w:pPr>
        <w:spacing w:after="0"/>
        <w:ind w:left="720" w:hanging="72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r>
        <w:rPr>
          <w:rFonts w:ascii="Times New Roman" w:hAnsi="Times New Roman" w:cs="Times New Roman"/>
          <w:color w:val="000000" w:themeColor="text1"/>
          <w:sz w:val="24"/>
          <w:szCs w:val="24"/>
        </w:rPr>
        <w:tab/>
      </w:r>
      <w:r w:rsidR="00B2157C">
        <w:rPr>
          <w:rFonts w:ascii="Times New Roman" w:hAnsi="Times New Roman" w:cs="Times New Roman"/>
          <w:color w:val="000000" w:themeColor="text1"/>
          <w:sz w:val="24"/>
          <w:szCs w:val="24"/>
        </w:rPr>
        <w:t xml:space="preserve">Svra, J and Denhardt J </w:t>
      </w:r>
      <w:proofErr w:type="gramStart"/>
      <w:r w:rsidR="00B2157C">
        <w:rPr>
          <w:rFonts w:ascii="Times New Roman" w:hAnsi="Times New Roman" w:cs="Times New Roman"/>
          <w:color w:val="000000" w:themeColor="text1"/>
          <w:sz w:val="24"/>
          <w:szCs w:val="24"/>
        </w:rPr>
        <w:t>ed</w:t>
      </w:r>
      <w:proofErr w:type="gramEnd"/>
      <w:r w:rsidR="00B2157C">
        <w:rPr>
          <w:rFonts w:ascii="Times New Roman" w:hAnsi="Times New Roman" w:cs="Times New Roman"/>
          <w:color w:val="000000" w:themeColor="text1"/>
          <w:sz w:val="24"/>
          <w:szCs w:val="24"/>
        </w:rPr>
        <w:t xml:space="preserve"> The Connected Community: Local Government as Partners in Civic Engagement Building, Phoenix, Alliance for Innovation, 2010 p7</w:t>
      </w:r>
    </w:p>
    <w:p w:rsidR="008C3704" w:rsidRPr="00036351" w:rsidRDefault="00C4134E" w:rsidP="00036351">
      <w:pPr>
        <w:spacing w:after="0"/>
        <w:ind w:left="720" w:hanging="720"/>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r>
      <w:r w:rsidR="008C3704" w:rsidRPr="00F7633E">
        <w:rPr>
          <w:rFonts w:ascii="Times New Roman" w:hAnsi="Times New Roman" w:cs="Times New Roman"/>
          <w:sz w:val="24"/>
          <w:szCs w:val="24"/>
        </w:rPr>
        <w:t>Scott, R The role of public libraries in community building</w:t>
      </w:r>
      <w:r w:rsidR="00F7633E">
        <w:rPr>
          <w:rFonts w:ascii="Times New Roman" w:hAnsi="Times New Roman" w:cs="Times New Roman"/>
          <w:sz w:val="24"/>
          <w:szCs w:val="24"/>
        </w:rPr>
        <w:t xml:space="preserve"> </w:t>
      </w:r>
      <w:r w:rsidR="00F7633E" w:rsidRPr="00F7633E">
        <w:rPr>
          <w:rFonts w:ascii="Times New Roman" w:hAnsi="Times New Roman" w:cs="Times New Roman"/>
          <w:i/>
          <w:sz w:val="24"/>
          <w:szCs w:val="24"/>
        </w:rPr>
        <w:t>Public Library Quarterly</w:t>
      </w:r>
      <w:r w:rsidR="00F7633E">
        <w:rPr>
          <w:rFonts w:ascii="Times New Roman" w:hAnsi="Times New Roman" w:cs="Times New Roman"/>
          <w:sz w:val="24"/>
          <w:szCs w:val="24"/>
        </w:rPr>
        <w:t xml:space="preserve"> 30 2011</w:t>
      </w:r>
    </w:p>
    <w:p w:rsidR="008C3704" w:rsidRPr="00036351" w:rsidRDefault="00C4134E" w:rsidP="00036351">
      <w:pPr>
        <w:spacing w:after="0"/>
        <w:ind w:left="720" w:hanging="720"/>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ab/>
      </w:r>
      <w:r w:rsidR="008C3704" w:rsidRPr="00512D66">
        <w:rPr>
          <w:rFonts w:ascii="Times New Roman" w:hAnsi="Times New Roman" w:cs="Times New Roman"/>
          <w:sz w:val="24"/>
          <w:szCs w:val="24"/>
        </w:rPr>
        <w:t>Tocqueville, A de Democracy in America</w:t>
      </w:r>
      <w:r w:rsidR="00512D66">
        <w:rPr>
          <w:rFonts w:ascii="Times New Roman" w:hAnsi="Times New Roman" w:cs="Times New Roman"/>
          <w:sz w:val="24"/>
          <w:szCs w:val="24"/>
        </w:rPr>
        <w:t xml:space="preserve"> Vol 1&amp;2 text Henry Reeve, rev Francis Bowen (1862), New York, Vintage, 1990</w:t>
      </w:r>
    </w:p>
    <w:p w:rsidR="008C3704" w:rsidRDefault="00C4134E" w:rsidP="00036351">
      <w:pPr>
        <w:spacing w:after="0"/>
        <w:ind w:left="720" w:hanging="720"/>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sz w:val="24"/>
          <w:szCs w:val="24"/>
        </w:rPr>
        <w:tab/>
      </w:r>
      <w:r w:rsidR="008C3704">
        <w:rPr>
          <w:rFonts w:ascii="Times New Roman" w:hAnsi="Times New Roman" w:cs="Times New Roman"/>
          <w:sz w:val="24"/>
          <w:szCs w:val="24"/>
        </w:rPr>
        <w:t>Morse, S Smart communities: How citizens and local leaders can use strategic thinking to build a brighter future, San Francisco, Jossey-Bass, 2004</w:t>
      </w:r>
    </w:p>
    <w:p w:rsidR="00F46885" w:rsidRDefault="00C4134E" w:rsidP="00036351">
      <w:pPr>
        <w:spacing w:after="0"/>
        <w:ind w:left="720" w:hanging="720"/>
        <w:rPr>
          <w:rFonts w:ascii="Times New Roman" w:hAnsi="Times New Roman" w:cs="Times New Roman"/>
          <w:sz w:val="24"/>
          <w:szCs w:val="24"/>
        </w:rPr>
      </w:pPr>
      <w:r>
        <w:rPr>
          <w:rFonts w:ascii="Times New Roman" w:hAnsi="Times New Roman" w:cs="Times New Roman"/>
          <w:sz w:val="24"/>
          <w:szCs w:val="24"/>
        </w:rPr>
        <w:t>7</w:t>
      </w:r>
      <w:r>
        <w:rPr>
          <w:rFonts w:ascii="Times New Roman" w:hAnsi="Times New Roman" w:cs="Times New Roman"/>
          <w:sz w:val="24"/>
          <w:szCs w:val="24"/>
        </w:rPr>
        <w:tab/>
      </w:r>
      <w:r w:rsidR="00BA6474">
        <w:rPr>
          <w:rFonts w:ascii="Times New Roman" w:hAnsi="Times New Roman" w:cs="Times New Roman"/>
          <w:sz w:val="24"/>
          <w:szCs w:val="24"/>
        </w:rPr>
        <w:t xml:space="preserve">Golding in Willingham, </w:t>
      </w:r>
      <w:r w:rsidR="009E4123">
        <w:rPr>
          <w:rFonts w:ascii="Times New Roman" w:hAnsi="Times New Roman" w:cs="Times New Roman"/>
          <w:sz w:val="24"/>
          <w:szCs w:val="24"/>
        </w:rPr>
        <w:t xml:space="preserve">T L Libraries as civic agents </w:t>
      </w:r>
      <w:r w:rsidR="009E4123" w:rsidRPr="009E4123">
        <w:rPr>
          <w:rFonts w:ascii="Times New Roman" w:hAnsi="Times New Roman" w:cs="Times New Roman"/>
          <w:i/>
          <w:sz w:val="24"/>
          <w:szCs w:val="24"/>
        </w:rPr>
        <w:t>Public Library Quarterly</w:t>
      </w:r>
      <w:r w:rsidR="009E4123">
        <w:rPr>
          <w:rFonts w:ascii="Times New Roman" w:hAnsi="Times New Roman" w:cs="Times New Roman"/>
          <w:sz w:val="24"/>
          <w:szCs w:val="24"/>
        </w:rPr>
        <w:t xml:space="preserve"> 27(2) 2008 pp97-110</w:t>
      </w:r>
    </w:p>
    <w:p w:rsidR="00BA6474" w:rsidRDefault="00C4134E" w:rsidP="00036351">
      <w:pPr>
        <w:spacing w:after="0"/>
        <w:ind w:left="720" w:hanging="720"/>
        <w:rPr>
          <w:rFonts w:ascii="Times New Roman" w:hAnsi="Times New Roman" w:cs="Times New Roman"/>
          <w:sz w:val="24"/>
          <w:szCs w:val="24"/>
        </w:rPr>
      </w:pPr>
      <w:r>
        <w:rPr>
          <w:rFonts w:ascii="Times New Roman" w:hAnsi="Times New Roman" w:cs="Times New Roman"/>
          <w:sz w:val="24"/>
          <w:szCs w:val="24"/>
        </w:rPr>
        <w:t>8</w:t>
      </w:r>
      <w:r>
        <w:rPr>
          <w:rFonts w:ascii="Times New Roman" w:hAnsi="Times New Roman" w:cs="Times New Roman"/>
          <w:sz w:val="24"/>
          <w:szCs w:val="24"/>
        </w:rPr>
        <w:tab/>
      </w:r>
      <w:r w:rsidR="00BA6474">
        <w:rPr>
          <w:rFonts w:ascii="Times New Roman" w:hAnsi="Times New Roman" w:cs="Times New Roman"/>
          <w:sz w:val="24"/>
          <w:szCs w:val="24"/>
        </w:rPr>
        <w:t xml:space="preserve">Willingham, T L Libraries as civic agents </w:t>
      </w:r>
      <w:r w:rsidR="00BA6474" w:rsidRPr="009E4123">
        <w:rPr>
          <w:rFonts w:ascii="Times New Roman" w:hAnsi="Times New Roman" w:cs="Times New Roman"/>
          <w:i/>
          <w:sz w:val="24"/>
          <w:szCs w:val="24"/>
        </w:rPr>
        <w:t>Public Library Quarterly</w:t>
      </w:r>
      <w:r w:rsidR="00BA6474">
        <w:rPr>
          <w:rFonts w:ascii="Times New Roman" w:hAnsi="Times New Roman" w:cs="Times New Roman"/>
          <w:sz w:val="24"/>
          <w:szCs w:val="24"/>
        </w:rPr>
        <w:t xml:space="preserve"> 27(2) 2008 pp97-110</w:t>
      </w:r>
    </w:p>
    <w:p w:rsidR="00F46885" w:rsidRDefault="00C4134E" w:rsidP="00036351">
      <w:pPr>
        <w:spacing w:after="0"/>
        <w:ind w:left="720" w:hanging="720"/>
        <w:rPr>
          <w:rFonts w:ascii="Times New Roman" w:hAnsi="Times New Roman" w:cs="Times New Roman"/>
          <w:sz w:val="24"/>
          <w:szCs w:val="24"/>
        </w:rPr>
      </w:pPr>
      <w:r>
        <w:rPr>
          <w:rFonts w:ascii="Times New Roman" w:hAnsi="Times New Roman" w:cs="Times New Roman"/>
          <w:sz w:val="24"/>
          <w:szCs w:val="24"/>
        </w:rPr>
        <w:t>9</w:t>
      </w:r>
      <w:r>
        <w:rPr>
          <w:rFonts w:ascii="Times New Roman" w:hAnsi="Times New Roman" w:cs="Times New Roman"/>
          <w:sz w:val="24"/>
          <w:szCs w:val="24"/>
        </w:rPr>
        <w:tab/>
      </w:r>
      <w:r w:rsidR="00C82841">
        <w:rPr>
          <w:rFonts w:ascii="Times New Roman" w:hAnsi="Times New Roman" w:cs="Times New Roman"/>
          <w:sz w:val="24"/>
          <w:szCs w:val="24"/>
        </w:rPr>
        <w:t xml:space="preserve">Libraries for All: </w:t>
      </w:r>
      <w:r w:rsidR="00F46885">
        <w:rPr>
          <w:rFonts w:ascii="Times New Roman" w:hAnsi="Times New Roman" w:cs="Times New Roman"/>
          <w:sz w:val="24"/>
          <w:szCs w:val="24"/>
        </w:rPr>
        <w:t>A Report to the Community, The Seattle Public Library, September 12, 2008</w:t>
      </w:r>
      <w:r w:rsidR="00D50D9B">
        <w:rPr>
          <w:rFonts w:ascii="Times New Roman" w:hAnsi="Times New Roman" w:cs="Times New Roman"/>
          <w:sz w:val="24"/>
          <w:szCs w:val="24"/>
        </w:rPr>
        <w:t xml:space="preserve"> p4</w:t>
      </w:r>
    </w:p>
    <w:p w:rsidR="00D50D9B" w:rsidRDefault="00C4134E" w:rsidP="001C350F">
      <w:pPr>
        <w:spacing w:after="0"/>
        <w:rPr>
          <w:rFonts w:ascii="Times New Roman" w:hAnsi="Times New Roman" w:cs="Times New Roman"/>
          <w:sz w:val="24"/>
          <w:szCs w:val="24"/>
        </w:rPr>
      </w:pPr>
      <w:r>
        <w:rPr>
          <w:rFonts w:ascii="Times New Roman" w:hAnsi="Times New Roman" w:cs="Times New Roman"/>
          <w:sz w:val="24"/>
          <w:szCs w:val="24"/>
        </w:rPr>
        <w:t>10</w:t>
      </w:r>
      <w:r>
        <w:rPr>
          <w:rFonts w:ascii="Times New Roman" w:hAnsi="Times New Roman" w:cs="Times New Roman"/>
          <w:sz w:val="24"/>
          <w:szCs w:val="24"/>
        </w:rPr>
        <w:tab/>
      </w:r>
      <w:r w:rsidR="00D50D9B">
        <w:rPr>
          <w:rFonts w:ascii="Times New Roman" w:hAnsi="Times New Roman" w:cs="Times New Roman"/>
          <w:sz w:val="24"/>
          <w:szCs w:val="24"/>
        </w:rPr>
        <w:t>ibid p6</w:t>
      </w:r>
    </w:p>
    <w:p w:rsidR="002C065C" w:rsidRDefault="00C4134E" w:rsidP="001C350F">
      <w:pPr>
        <w:spacing w:after="0"/>
        <w:rPr>
          <w:rFonts w:ascii="Times New Roman" w:hAnsi="Times New Roman" w:cs="Times New Roman"/>
          <w:sz w:val="24"/>
          <w:szCs w:val="24"/>
        </w:rPr>
      </w:pPr>
      <w:r>
        <w:rPr>
          <w:rFonts w:ascii="Times New Roman" w:hAnsi="Times New Roman" w:cs="Times New Roman"/>
          <w:sz w:val="24"/>
          <w:szCs w:val="24"/>
        </w:rPr>
        <w:t>11</w:t>
      </w:r>
      <w:r>
        <w:rPr>
          <w:rFonts w:ascii="Times New Roman" w:hAnsi="Times New Roman" w:cs="Times New Roman"/>
          <w:sz w:val="24"/>
          <w:szCs w:val="24"/>
        </w:rPr>
        <w:tab/>
      </w:r>
      <w:r w:rsidR="00D50D9B" w:rsidRPr="00D50D9B">
        <w:rPr>
          <w:rFonts w:ascii="Times New Roman" w:hAnsi="Times New Roman" w:cs="Times New Roman"/>
          <w:sz w:val="24"/>
          <w:szCs w:val="24"/>
        </w:rPr>
        <w:t>i</w:t>
      </w:r>
      <w:r w:rsidR="00D50D9B">
        <w:rPr>
          <w:rFonts w:ascii="Times New Roman" w:hAnsi="Times New Roman" w:cs="Times New Roman"/>
          <w:sz w:val="24"/>
          <w:szCs w:val="24"/>
        </w:rPr>
        <w:t>bid p6</w:t>
      </w:r>
    </w:p>
    <w:p w:rsidR="005963DF" w:rsidRDefault="00C4134E" w:rsidP="001C350F">
      <w:pPr>
        <w:spacing w:after="0"/>
        <w:rPr>
          <w:rFonts w:ascii="Times New Roman" w:hAnsi="Times New Roman" w:cs="Times New Roman"/>
          <w:sz w:val="24"/>
          <w:szCs w:val="24"/>
        </w:rPr>
      </w:pPr>
      <w:r>
        <w:rPr>
          <w:rFonts w:ascii="Times New Roman" w:hAnsi="Times New Roman" w:cs="Times New Roman"/>
          <w:sz w:val="24"/>
          <w:szCs w:val="24"/>
        </w:rPr>
        <w:t>12</w:t>
      </w:r>
      <w:r>
        <w:rPr>
          <w:rFonts w:ascii="Times New Roman" w:hAnsi="Times New Roman" w:cs="Times New Roman"/>
          <w:sz w:val="24"/>
          <w:szCs w:val="24"/>
        </w:rPr>
        <w:tab/>
      </w:r>
      <w:r w:rsidR="002C065C">
        <w:rPr>
          <w:rFonts w:ascii="Times New Roman" w:hAnsi="Times New Roman" w:cs="Times New Roman"/>
          <w:sz w:val="24"/>
          <w:szCs w:val="24"/>
        </w:rPr>
        <w:t>Friends of the Hennepin County Library, Annual Report, 2012</w:t>
      </w:r>
      <w:r w:rsidR="005963DF">
        <w:rPr>
          <w:rFonts w:ascii="Times New Roman" w:hAnsi="Times New Roman" w:cs="Times New Roman"/>
          <w:sz w:val="24"/>
          <w:szCs w:val="24"/>
        </w:rPr>
        <w:t xml:space="preserve"> p4</w:t>
      </w:r>
    </w:p>
    <w:p w:rsidR="002C065C" w:rsidRDefault="00C4134E" w:rsidP="001C350F">
      <w:pPr>
        <w:spacing w:after="0"/>
        <w:rPr>
          <w:rFonts w:ascii="Times New Roman" w:hAnsi="Times New Roman" w:cs="Times New Roman"/>
          <w:sz w:val="24"/>
          <w:szCs w:val="24"/>
        </w:rPr>
      </w:pPr>
      <w:r>
        <w:rPr>
          <w:rFonts w:ascii="Times New Roman" w:hAnsi="Times New Roman" w:cs="Times New Roman"/>
          <w:sz w:val="24"/>
          <w:szCs w:val="24"/>
        </w:rPr>
        <w:t>13</w:t>
      </w:r>
      <w:r>
        <w:rPr>
          <w:rFonts w:ascii="Times New Roman" w:hAnsi="Times New Roman" w:cs="Times New Roman"/>
          <w:sz w:val="24"/>
          <w:szCs w:val="24"/>
        </w:rPr>
        <w:tab/>
      </w:r>
      <w:r w:rsidR="005963DF">
        <w:rPr>
          <w:rFonts w:ascii="Times New Roman" w:hAnsi="Times New Roman" w:cs="Times New Roman"/>
          <w:sz w:val="24"/>
          <w:szCs w:val="24"/>
        </w:rPr>
        <w:t>ibid p6</w:t>
      </w:r>
    </w:p>
    <w:p w:rsidR="00E137D0" w:rsidRDefault="00C4134E" w:rsidP="001C350F">
      <w:pPr>
        <w:spacing w:after="0"/>
        <w:rPr>
          <w:rFonts w:ascii="Times New Roman" w:hAnsi="Times New Roman" w:cs="Times New Roman"/>
          <w:sz w:val="24"/>
          <w:szCs w:val="24"/>
        </w:rPr>
      </w:pPr>
      <w:r>
        <w:rPr>
          <w:rFonts w:ascii="Times New Roman" w:hAnsi="Times New Roman" w:cs="Times New Roman"/>
          <w:sz w:val="24"/>
          <w:szCs w:val="24"/>
        </w:rPr>
        <w:t>14</w:t>
      </w:r>
      <w:r>
        <w:rPr>
          <w:rFonts w:ascii="Times New Roman" w:hAnsi="Times New Roman" w:cs="Times New Roman"/>
          <w:sz w:val="24"/>
          <w:szCs w:val="24"/>
        </w:rPr>
        <w:tab/>
      </w:r>
      <w:hyperlink r:id="rId6" w:history="1">
        <w:r w:rsidR="002C065C" w:rsidRPr="00E137D0">
          <w:rPr>
            <w:rStyle w:val="Hyperlink"/>
            <w:rFonts w:ascii="Times New Roman" w:hAnsi="Times New Roman" w:cs="Times New Roman"/>
            <w:color w:val="auto"/>
            <w:sz w:val="24"/>
            <w:szCs w:val="24"/>
            <w:u w:val="none"/>
          </w:rPr>
          <w:t>http://www.sfpl.org/index.php?pg=200003401</w:t>
        </w:r>
      </w:hyperlink>
      <w:r w:rsidR="002C065C">
        <w:rPr>
          <w:rFonts w:ascii="Times New Roman" w:hAnsi="Times New Roman" w:cs="Times New Roman"/>
          <w:sz w:val="24"/>
          <w:szCs w:val="24"/>
        </w:rPr>
        <w:t xml:space="preserve">  accessed 6 February 2015</w:t>
      </w:r>
    </w:p>
    <w:p w:rsidR="000D4E34" w:rsidRDefault="00C4134E" w:rsidP="001C350F">
      <w:pPr>
        <w:spacing w:after="0"/>
        <w:rPr>
          <w:rFonts w:ascii="Times New Roman" w:hAnsi="Times New Roman" w:cs="Times New Roman"/>
          <w:sz w:val="24"/>
          <w:szCs w:val="24"/>
        </w:rPr>
      </w:pPr>
      <w:r>
        <w:rPr>
          <w:rFonts w:ascii="Times New Roman" w:hAnsi="Times New Roman" w:cs="Times New Roman"/>
          <w:sz w:val="24"/>
          <w:szCs w:val="24"/>
        </w:rPr>
        <w:t>15</w:t>
      </w:r>
      <w:r>
        <w:rPr>
          <w:rFonts w:ascii="Times New Roman" w:hAnsi="Times New Roman" w:cs="Times New Roman"/>
          <w:sz w:val="24"/>
          <w:szCs w:val="24"/>
        </w:rPr>
        <w:tab/>
      </w:r>
      <w:r w:rsidR="000D4E34">
        <w:rPr>
          <w:rFonts w:ascii="Times New Roman" w:hAnsi="Times New Roman" w:cs="Times New Roman"/>
          <w:sz w:val="24"/>
          <w:szCs w:val="24"/>
        </w:rPr>
        <w:t>http://www.nypl.org/support/membership/friends-library</w:t>
      </w:r>
    </w:p>
    <w:p w:rsidR="000D4E34" w:rsidRDefault="00C4134E" w:rsidP="001C350F">
      <w:pPr>
        <w:spacing w:after="0"/>
        <w:rPr>
          <w:rFonts w:ascii="Times New Roman" w:hAnsi="Times New Roman" w:cs="Times New Roman"/>
          <w:sz w:val="24"/>
          <w:szCs w:val="24"/>
        </w:rPr>
      </w:pPr>
      <w:r>
        <w:rPr>
          <w:rFonts w:ascii="Times New Roman" w:hAnsi="Times New Roman" w:cs="Times New Roman"/>
          <w:sz w:val="24"/>
          <w:szCs w:val="24"/>
        </w:rPr>
        <w:t>16</w:t>
      </w:r>
      <w:r>
        <w:rPr>
          <w:rFonts w:ascii="Times New Roman" w:hAnsi="Times New Roman" w:cs="Times New Roman"/>
          <w:sz w:val="24"/>
          <w:szCs w:val="24"/>
        </w:rPr>
        <w:tab/>
      </w:r>
      <w:r w:rsidR="0032232A">
        <w:rPr>
          <w:rFonts w:ascii="Times New Roman" w:hAnsi="Times New Roman" w:cs="Times New Roman"/>
          <w:sz w:val="24"/>
          <w:szCs w:val="24"/>
        </w:rPr>
        <w:t>http://www.nypl.org/support/membership/friends-library</w:t>
      </w:r>
    </w:p>
    <w:p w:rsidR="00021FCD" w:rsidRPr="0032232A" w:rsidRDefault="00C4134E" w:rsidP="00036351">
      <w:pPr>
        <w:spacing w:after="0"/>
        <w:ind w:left="720" w:hanging="720"/>
        <w:rPr>
          <w:rFonts w:ascii="Times New Roman" w:hAnsi="Times New Roman" w:cs="Times New Roman"/>
          <w:color w:val="FF0000"/>
          <w:sz w:val="24"/>
          <w:szCs w:val="24"/>
        </w:rPr>
      </w:pPr>
      <w:r w:rsidRPr="0032232A">
        <w:rPr>
          <w:rFonts w:ascii="Times New Roman" w:hAnsi="Times New Roman" w:cs="Times New Roman"/>
          <w:sz w:val="24"/>
          <w:szCs w:val="24"/>
        </w:rPr>
        <w:t>17</w:t>
      </w:r>
      <w:r w:rsidRPr="0032232A">
        <w:rPr>
          <w:rFonts w:ascii="Times New Roman" w:hAnsi="Times New Roman" w:cs="Times New Roman"/>
          <w:sz w:val="24"/>
          <w:szCs w:val="24"/>
        </w:rPr>
        <w:tab/>
      </w:r>
      <w:r w:rsidR="000D4E34" w:rsidRPr="0032232A">
        <w:rPr>
          <w:rFonts w:ascii="Times New Roman" w:hAnsi="Times New Roman" w:cs="Times New Roman"/>
          <w:sz w:val="24"/>
          <w:szCs w:val="24"/>
        </w:rPr>
        <w:t xml:space="preserve">Bryson, </w:t>
      </w:r>
      <w:r w:rsidR="006F2020" w:rsidRPr="0032232A">
        <w:rPr>
          <w:rFonts w:ascii="Times New Roman" w:hAnsi="Times New Roman" w:cs="Times New Roman"/>
          <w:sz w:val="24"/>
          <w:szCs w:val="24"/>
        </w:rPr>
        <w:t xml:space="preserve">in Bundy, A </w:t>
      </w:r>
      <w:r w:rsidR="006F2020" w:rsidRPr="0032232A">
        <w:rPr>
          <w:rFonts w:ascii="Times New Roman" w:hAnsi="Times New Roman" w:cs="Times New Roman"/>
          <w:i/>
          <w:sz w:val="24"/>
          <w:szCs w:val="24"/>
        </w:rPr>
        <w:t xml:space="preserve">The modern public </w:t>
      </w:r>
      <w:r w:rsidR="0032232A" w:rsidRPr="0032232A">
        <w:rPr>
          <w:rFonts w:ascii="Times New Roman" w:hAnsi="Times New Roman" w:cs="Times New Roman"/>
          <w:i/>
          <w:sz w:val="24"/>
          <w:szCs w:val="24"/>
        </w:rPr>
        <w:t>library: the best investment your community can make</w:t>
      </w:r>
      <w:r w:rsidR="0032232A">
        <w:rPr>
          <w:rFonts w:ascii="Times New Roman" w:hAnsi="Times New Roman" w:cs="Times New Roman"/>
          <w:i/>
          <w:sz w:val="24"/>
          <w:szCs w:val="24"/>
        </w:rPr>
        <w:t xml:space="preserve"> </w:t>
      </w:r>
      <w:r w:rsidR="0032232A">
        <w:rPr>
          <w:rFonts w:ascii="Times New Roman" w:hAnsi="Times New Roman" w:cs="Times New Roman"/>
          <w:sz w:val="24"/>
          <w:szCs w:val="24"/>
        </w:rPr>
        <w:t xml:space="preserve">available from Auslib Press PO Box 622 Blackwood SA email </w:t>
      </w:r>
      <w:hyperlink r:id="rId7" w:history="1">
        <w:r w:rsidR="0032232A" w:rsidRPr="0032232A">
          <w:rPr>
            <w:rStyle w:val="Hyperlink"/>
            <w:rFonts w:ascii="Times New Roman" w:hAnsi="Times New Roman" w:cs="Times New Roman"/>
            <w:color w:val="auto"/>
            <w:sz w:val="24"/>
            <w:szCs w:val="24"/>
            <w:u w:val="none"/>
          </w:rPr>
          <w:t>info@auslib.com.au</w:t>
        </w:r>
      </w:hyperlink>
      <w:r w:rsidR="0032232A">
        <w:rPr>
          <w:rFonts w:ascii="Times New Roman" w:hAnsi="Times New Roman" w:cs="Times New Roman"/>
          <w:sz w:val="24"/>
          <w:szCs w:val="24"/>
        </w:rPr>
        <w:t xml:space="preserve"> p11</w:t>
      </w:r>
    </w:p>
    <w:p w:rsidR="00021FCD" w:rsidRDefault="00C4134E" w:rsidP="001C350F">
      <w:pPr>
        <w:spacing w:after="0"/>
        <w:rPr>
          <w:rFonts w:ascii="Times New Roman" w:hAnsi="Times New Roman" w:cs="Times New Roman"/>
          <w:sz w:val="24"/>
          <w:szCs w:val="24"/>
        </w:rPr>
      </w:pPr>
      <w:r>
        <w:rPr>
          <w:rFonts w:ascii="Times New Roman" w:hAnsi="Times New Roman" w:cs="Times New Roman"/>
          <w:sz w:val="24"/>
          <w:szCs w:val="24"/>
        </w:rPr>
        <w:t>18</w:t>
      </w:r>
      <w:r>
        <w:rPr>
          <w:rFonts w:ascii="Times New Roman" w:hAnsi="Times New Roman" w:cs="Times New Roman"/>
          <w:sz w:val="24"/>
          <w:szCs w:val="24"/>
        </w:rPr>
        <w:tab/>
      </w:r>
      <w:r w:rsidR="00021FCD">
        <w:rPr>
          <w:rFonts w:ascii="Times New Roman" w:hAnsi="Times New Roman" w:cs="Times New Roman"/>
          <w:sz w:val="24"/>
          <w:szCs w:val="24"/>
        </w:rPr>
        <w:t>Willingham op.cit. pp97-110</w:t>
      </w:r>
    </w:p>
    <w:p w:rsidR="00021FCD" w:rsidRDefault="00C4134E" w:rsidP="00036351">
      <w:pPr>
        <w:spacing w:after="0"/>
        <w:ind w:left="720" w:hanging="720"/>
        <w:rPr>
          <w:rFonts w:ascii="Times New Roman" w:hAnsi="Times New Roman" w:cs="Times New Roman"/>
          <w:sz w:val="24"/>
          <w:szCs w:val="24"/>
        </w:rPr>
      </w:pPr>
      <w:r>
        <w:rPr>
          <w:rFonts w:ascii="Times New Roman" w:hAnsi="Times New Roman" w:cs="Times New Roman"/>
          <w:sz w:val="24"/>
          <w:szCs w:val="24"/>
        </w:rPr>
        <w:t>19</w:t>
      </w:r>
      <w:r>
        <w:rPr>
          <w:rFonts w:ascii="Times New Roman" w:hAnsi="Times New Roman" w:cs="Times New Roman"/>
          <w:sz w:val="24"/>
          <w:szCs w:val="24"/>
        </w:rPr>
        <w:tab/>
      </w:r>
      <w:r w:rsidR="00021FCD">
        <w:rPr>
          <w:rFonts w:ascii="Times New Roman" w:hAnsi="Times New Roman" w:cs="Times New Roman"/>
          <w:sz w:val="24"/>
          <w:szCs w:val="24"/>
        </w:rPr>
        <w:t xml:space="preserve">Bundy, A </w:t>
      </w:r>
      <w:proofErr w:type="gramStart"/>
      <w:r w:rsidR="00021FCD" w:rsidRPr="00021FCD">
        <w:rPr>
          <w:rFonts w:ascii="Times New Roman" w:hAnsi="Times New Roman" w:cs="Times New Roman"/>
          <w:i/>
          <w:sz w:val="24"/>
          <w:szCs w:val="24"/>
        </w:rPr>
        <w:t>The</w:t>
      </w:r>
      <w:proofErr w:type="gramEnd"/>
      <w:r w:rsidR="00021FCD" w:rsidRPr="00021FCD">
        <w:rPr>
          <w:rFonts w:ascii="Times New Roman" w:hAnsi="Times New Roman" w:cs="Times New Roman"/>
          <w:i/>
          <w:sz w:val="24"/>
          <w:szCs w:val="24"/>
        </w:rPr>
        <w:t xml:space="preserve"> modern public library: the best investment your community can make</w:t>
      </w:r>
      <w:r w:rsidR="00021FCD">
        <w:rPr>
          <w:rFonts w:ascii="Times New Roman" w:hAnsi="Times New Roman" w:cs="Times New Roman"/>
          <w:i/>
          <w:sz w:val="24"/>
          <w:szCs w:val="24"/>
        </w:rPr>
        <w:t xml:space="preserve"> </w:t>
      </w:r>
    </w:p>
    <w:p w:rsidR="00E137D0" w:rsidRDefault="00C4134E" w:rsidP="001C350F">
      <w:pPr>
        <w:spacing w:after="0"/>
        <w:rPr>
          <w:rFonts w:ascii="Times New Roman" w:hAnsi="Times New Roman" w:cs="Times New Roman"/>
          <w:sz w:val="24"/>
          <w:szCs w:val="24"/>
        </w:rPr>
      </w:pPr>
      <w:r>
        <w:rPr>
          <w:rFonts w:ascii="Times New Roman" w:hAnsi="Times New Roman" w:cs="Times New Roman"/>
          <w:sz w:val="24"/>
          <w:szCs w:val="24"/>
        </w:rPr>
        <w:t>20</w:t>
      </w:r>
      <w:r>
        <w:rPr>
          <w:rFonts w:ascii="Times New Roman" w:hAnsi="Times New Roman" w:cs="Times New Roman"/>
          <w:sz w:val="24"/>
          <w:szCs w:val="24"/>
        </w:rPr>
        <w:tab/>
      </w:r>
      <w:r w:rsidR="00E137D0">
        <w:rPr>
          <w:rFonts w:ascii="Times New Roman" w:hAnsi="Times New Roman" w:cs="Times New Roman"/>
          <w:sz w:val="24"/>
          <w:szCs w:val="24"/>
        </w:rPr>
        <w:t>Coulson, H Story of Echuca Friends of the Library: Roller-coaster ride 1990-2012, p7</w:t>
      </w:r>
    </w:p>
    <w:p w:rsidR="00E137D0" w:rsidRDefault="00C4134E" w:rsidP="001C350F">
      <w:pPr>
        <w:spacing w:after="0"/>
        <w:rPr>
          <w:rFonts w:ascii="Times New Roman" w:hAnsi="Times New Roman" w:cs="Times New Roman"/>
          <w:sz w:val="24"/>
          <w:szCs w:val="24"/>
        </w:rPr>
      </w:pPr>
      <w:r>
        <w:rPr>
          <w:rFonts w:ascii="Times New Roman" w:hAnsi="Times New Roman" w:cs="Times New Roman"/>
          <w:sz w:val="24"/>
          <w:szCs w:val="24"/>
        </w:rPr>
        <w:t>21</w:t>
      </w:r>
      <w:r>
        <w:rPr>
          <w:rFonts w:ascii="Times New Roman" w:hAnsi="Times New Roman" w:cs="Times New Roman"/>
          <w:sz w:val="24"/>
          <w:szCs w:val="24"/>
        </w:rPr>
        <w:tab/>
      </w:r>
      <w:r w:rsidR="00E137D0">
        <w:rPr>
          <w:rFonts w:ascii="Times New Roman" w:hAnsi="Times New Roman" w:cs="Times New Roman"/>
          <w:sz w:val="24"/>
          <w:szCs w:val="24"/>
        </w:rPr>
        <w:t>Mustey, J email communication to author 1 December 2014</w:t>
      </w:r>
    </w:p>
    <w:p w:rsidR="00E137D0" w:rsidRDefault="00C4134E" w:rsidP="001C350F">
      <w:pPr>
        <w:spacing w:after="0"/>
        <w:rPr>
          <w:rFonts w:ascii="Times New Roman" w:hAnsi="Times New Roman" w:cs="Times New Roman"/>
          <w:sz w:val="24"/>
          <w:szCs w:val="24"/>
        </w:rPr>
      </w:pPr>
      <w:r>
        <w:rPr>
          <w:rFonts w:ascii="Times New Roman" w:hAnsi="Times New Roman" w:cs="Times New Roman"/>
          <w:sz w:val="24"/>
          <w:szCs w:val="24"/>
        </w:rPr>
        <w:t>22</w:t>
      </w:r>
      <w:r>
        <w:rPr>
          <w:rFonts w:ascii="Times New Roman" w:hAnsi="Times New Roman" w:cs="Times New Roman"/>
          <w:sz w:val="24"/>
          <w:szCs w:val="24"/>
        </w:rPr>
        <w:tab/>
      </w:r>
      <w:r w:rsidR="00E137D0">
        <w:rPr>
          <w:rFonts w:ascii="Times New Roman" w:hAnsi="Times New Roman" w:cs="Times New Roman"/>
          <w:sz w:val="24"/>
          <w:szCs w:val="24"/>
        </w:rPr>
        <w:t xml:space="preserve">FOLA </w:t>
      </w:r>
      <w:r w:rsidR="00E137D0" w:rsidRPr="00E137D0">
        <w:rPr>
          <w:rFonts w:ascii="Times New Roman" w:hAnsi="Times New Roman" w:cs="Times New Roman"/>
          <w:i/>
          <w:sz w:val="24"/>
          <w:szCs w:val="24"/>
        </w:rPr>
        <w:t>NewsUpdate</w:t>
      </w:r>
      <w:r w:rsidR="00E137D0">
        <w:rPr>
          <w:rFonts w:ascii="Times New Roman" w:hAnsi="Times New Roman" w:cs="Times New Roman"/>
          <w:sz w:val="24"/>
          <w:szCs w:val="24"/>
        </w:rPr>
        <w:t>, Spring/Summer 18(61,62) 2010</w:t>
      </w:r>
    </w:p>
    <w:p w:rsidR="00884930" w:rsidRPr="0032232A" w:rsidRDefault="00230B05" w:rsidP="00036351">
      <w:pPr>
        <w:spacing w:after="0"/>
        <w:ind w:left="720" w:hanging="720"/>
        <w:rPr>
          <w:rFonts w:ascii="Times New Roman" w:hAnsi="Times New Roman" w:cs="Times New Roman"/>
          <w:sz w:val="24"/>
          <w:szCs w:val="24"/>
        </w:rPr>
      </w:pPr>
      <w:r>
        <w:rPr>
          <w:rFonts w:ascii="Times New Roman" w:hAnsi="Times New Roman" w:cs="Times New Roman"/>
          <w:sz w:val="24"/>
          <w:szCs w:val="24"/>
        </w:rPr>
        <w:t>23</w:t>
      </w:r>
      <w:r>
        <w:rPr>
          <w:rFonts w:ascii="Times New Roman" w:hAnsi="Times New Roman" w:cs="Times New Roman"/>
          <w:sz w:val="24"/>
          <w:szCs w:val="24"/>
        </w:rPr>
        <w:tab/>
      </w:r>
      <w:hyperlink r:id="rId8" w:history="1">
        <w:r w:rsidRPr="0032232A">
          <w:rPr>
            <w:rStyle w:val="Hyperlink"/>
            <w:rFonts w:ascii="Times New Roman" w:hAnsi="Times New Roman" w:cs="Times New Roman"/>
            <w:color w:val="auto"/>
            <w:sz w:val="24"/>
            <w:szCs w:val="24"/>
            <w:u w:val="none"/>
          </w:rPr>
          <w:t>http://www.ahc.sa.gov/Community/community-engagement accessed 9 February 2015</w:t>
        </w:r>
      </w:hyperlink>
    </w:p>
    <w:p w:rsidR="00636179" w:rsidRDefault="00230B05" w:rsidP="00036351">
      <w:pPr>
        <w:spacing w:after="0"/>
        <w:ind w:left="720" w:hanging="720"/>
        <w:rPr>
          <w:rFonts w:ascii="Times New Roman" w:hAnsi="Times New Roman" w:cs="Times New Roman"/>
          <w:sz w:val="24"/>
          <w:szCs w:val="24"/>
        </w:rPr>
      </w:pPr>
      <w:r>
        <w:rPr>
          <w:rFonts w:ascii="Times New Roman" w:hAnsi="Times New Roman" w:cs="Times New Roman"/>
          <w:sz w:val="24"/>
          <w:szCs w:val="24"/>
        </w:rPr>
        <w:t>24</w:t>
      </w:r>
      <w:r>
        <w:rPr>
          <w:rFonts w:ascii="Times New Roman" w:hAnsi="Times New Roman" w:cs="Times New Roman"/>
          <w:sz w:val="24"/>
          <w:szCs w:val="24"/>
        </w:rPr>
        <w:tab/>
      </w:r>
      <w:r w:rsidR="00884930">
        <w:rPr>
          <w:rFonts w:ascii="Times New Roman" w:hAnsi="Times New Roman" w:cs="Times New Roman"/>
          <w:sz w:val="24"/>
          <w:szCs w:val="24"/>
        </w:rPr>
        <w:t>Hildreth in R. Scott</w:t>
      </w:r>
      <w:r w:rsidR="00636179">
        <w:rPr>
          <w:rFonts w:ascii="Times New Roman" w:hAnsi="Times New Roman" w:cs="Times New Roman"/>
          <w:sz w:val="24"/>
          <w:szCs w:val="24"/>
        </w:rPr>
        <w:t xml:space="preserve"> </w:t>
      </w:r>
      <w:r w:rsidR="00884930">
        <w:rPr>
          <w:rFonts w:ascii="Times New Roman" w:hAnsi="Times New Roman" w:cs="Times New Roman"/>
          <w:sz w:val="24"/>
          <w:szCs w:val="24"/>
        </w:rPr>
        <w:t xml:space="preserve"> The role of public libraries in community building </w:t>
      </w:r>
      <w:r w:rsidR="00884930" w:rsidRPr="00884930">
        <w:rPr>
          <w:rFonts w:ascii="Times New Roman" w:hAnsi="Times New Roman" w:cs="Times New Roman"/>
          <w:i/>
          <w:sz w:val="24"/>
          <w:szCs w:val="24"/>
        </w:rPr>
        <w:t>Public Library Quarterly</w:t>
      </w:r>
      <w:r w:rsidR="00884930">
        <w:rPr>
          <w:rFonts w:ascii="Times New Roman" w:hAnsi="Times New Roman" w:cs="Times New Roman"/>
          <w:i/>
          <w:sz w:val="24"/>
          <w:szCs w:val="24"/>
        </w:rPr>
        <w:t xml:space="preserve"> </w:t>
      </w:r>
      <w:r w:rsidR="00884930">
        <w:rPr>
          <w:rFonts w:ascii="Times New Roman" w:hAnsi="Times New Roman" w:cs="Times New Roman"/>
          <w:sz w:val="24"/>
          <w:szCs w:val="24"/>
        </w:rPr>
        <w:t>30 2011 p213</w:t>
      </w:r>
    </w:p>
    <w:p w:rsidR="00DC397E" w:rsidRPr="00884930" w:rsidRDefault="00230B05" w:rsidP="00036351">
      <w:pPr>
        <w:spacing w:after="0"/>
        <w:ind w:left="720" w:hanging="720"/>
        <w:rPr>
          <w:rFonts w:ascii="Times New Roman" w:hAnsi="Times New Roman" w:cs="Times New Roman"/>
          <w:sz w:val="24"/>
          <w:szCs w:val="24"/>
        </w:rPr>
      </w:pPr>
      <w:r>
        <w:rPr>
          <w:rFonts w:ascii="Times New Roman" w:hAnsi="Times New Roman" w:cs="Times New Roman"/>
          <w:sz w:val="24"/>
          <w:szCs w:val="24"/>
        </w:rPr>
        <w:t>25</w:t>
      </w:r>
      <w:r>
        <w:rPr>
          <w:rFonts w:ascii="Times New Roman" w:hAnsi="Times New Roman" w:cs="Times New Roman"/>
          <w:sz w:val="24"/>
          <w:szCs w:val="24"/>
        </w:rPr>
        <w:tab/>
      </w:r>
      <w:r w:rsidR="00636179">
        <w:rPr>
          <w:rFonts w:ascii="Times New Roman" w:hAnsi="Times New Roman" w:cs="Times New Roman"/>
          <w:sz w:val="24"/>
          <w:szCs w:val="24"/>
        </w:rPr>
        <w:t xml:space="preserve">Bundy, A </w:t>
      </w:r>
      <w:r w:rsidR="000D057E">
        <w:rPr>
          <w:rFonts w:ascii="Times New Roman" w:hAnsi="Times New Roman" w:cs="Times New Roman"/>
          <w:sz w:val="24"/>
          <w:szCs w:val="24"/>
        </w:rPr>
        <w:t xml:space="preserve">Twelve million </w:t>
      </w:r>
      <w:r w:rsidR="00636179">
        <w:rPr>
          <w:rFonts w:ascii="Times New Roman" w:hAnsi="Times New Roman" w:cs="Times New Roman"/>
          <w:sz w:val="24"/>
          <w:szCs w:val="24"/>
        </w:rPr>
        <w:t xml:space="preserve">Australian public library friends: Worth an investment </w:t>
      </w:r>
      <w:r w:rsidR="00636179" w:rsidRPr="00636179">
        <w:rPr>
          <w:rFonts w:ascii="Times New Roman" w:hAnsi="Times New Roman" w:cs="Times New Roman"/>
          <w:i/>
          <w:sz w:val="24"/>
          <w:szCs w:val="24"/>
        </w:rPr>
        <w:t xml:space="preserve">APLIS </w:t>
      </w:r>
      <w:r w:rsidR="00636179">
        <w:rPr>
          <w:rFonts w:ascii="Times New Roman" w:hAnsi="Times New Roman" w:cs="Times New Roman"/>
          <w:sz w:val="24"/>
          <w:szCs w:val="24"/>
        </w:rPr>
        <w:t>18(3) 2005 pp84-92</w:t>
      </w:r>
    </w:p>
    <w:p w:rsidR="00B2157C" w:rsidRPr="00036351" w:rsidRDefault="00CB0AE0" w:rsidP="001C350F">
      <w:pPr>
        <w:spacing w:after="0"/>
        <w:rPr>
          <w:rFonts w:ascii="Times New Roman" w:hAnsi="Times New Roman" w:cs="Times New Roman"/>
          <w:sz w:val="24"/>
          <w:szCs w:val="24"/>
        </w:rPr>
      </w:pPr>
      <w:r w:rsidRPr="00230B05">
        <w:rPr>
          <w:rFonts w:ascii="Times New Roman" w:hAnsi="Times New Roman" w:cs="Times New Roman"/>
          <w:sz w:val="24"/>
          <w:szCs w:val="24"/>
        </w:rPr>
        <w:t>26</w:t>
      </w:r>
      <w:r w:rsidR="00230B05">
        <w:rPr>
          <w:rFonts w:ascii="Times New Roman" w:hAnsi="Times New Roman" w:cs="Times New Roman"/>
          <w:sz w:val="24"/>
          <w:szCs w:val="24"/>
        </w:rPr>
        <w:tab/>
      </w:r>
      <w:r w:rsidR="004B20C7">
        <w:rPr>
          <w:rFonts w:ascii="Times New Roman" w:hAnsi="Times New Roman" w:cs="Times New Roman"/>
          <w:sz w:val="24"/>
          <w:szCs w:val="24"/>
        </w:rPr>
        <w:t>McEntyre, R Innovative, nimble, collaborative community partnerships, 30 June 2010</w:t>
      </w:r>
    </w:p>
    <w:p w:rsidR="00DB3807" w:rsidRDefault="00230B05" w:rsidP="00036351">
      <w:pPr>
        <w:spacing w:after="0"/>
        <w:ind w:left="720" w:hanging="72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27</w:t>
      </w:r>
      <w:r>
        <w:rPr>
          <w:rFonts w:ascii="Times New Roman" w:hAnsi="Times New Roman" w:cs="Times New Roman"/>
          <w:color w:val="000000" w:themeColor="text1"/>
          <w:sz w:val="24"/>
          <w:szCs w:val="24"/>
        </w:rPr>
        <w:tab/>
      </w:r>
      <w:r w:rsidR="00DB3807">
        <w:rPr>
          <w:rFonts w:ascii="Times New Roman" w:hAnsi="Times New Roman" w:cs="Times New Roman"/>
          <w:color w:val="000000" w:themeColor="text1"/>
          <w:sz w:val="24"/>
          <w:szCs w:val="24"/>
        </w:rPr>
        <w:t>Dollars, Sense and Public Libraries: The landmark study of the socio-economic value of Victorian public libraries, State Library of Victoria</w:t>
      </w:r>
      <w:r w:rsidR="004F044F">
        <w:rPr>
          <w:rFonts w:ascii="Times New Roman" w:hAnsi="Times New Roman" w:cs="Times New Roman"/>
          <w:color w:val="000000" w:themeColor="text1"/>
          <w:sz w:val="24"/>
          <w:szCs w:val="24"/>
        </w:rPr>
        <w:t>,</w:t>
      </w:r>
      <w:r w:rsidR="00DB3807">
        <w:rPr>
          <w:rFonts w:ascii="Times New Roman" w:hAnsi="Times New Roman" w:cs="Times New Roman"/>
          <w:color w:val="000000" w:themeColor="text1"/>
          <w:sz w:val="24"/>
          <w:szCs w:val="24"/>
        </w:rPr>
        <w:t xml:space="preserve"> 2011</w:t>
      </w:r>
    </w:p>
    <w:p w:rsidR="00DB3807" w:rsidRDefault="00230B05" w:rsidP="00230B05">
      <w:pPr>
        <w:spacing w:after="0"/>
        <w:ind w:left="720" w:hanging="72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28</w:t>
      </w:r>
      <w:r>
        <w:rPr>
          <w:rFonts w:ascii="Times New Roman" w:hAnsi="Times New Roman" w:cs="Times New Roman"/>
          <w:color w:val="000000" w:themeColor="text1"/>
          <w:sz w:val="24"/>
          <w:szCs w:val="24"/>
        </w:rPr>
        <w:tab/>
      </w:r>
      <w:r w:rsidR="00DB3807">
        <w:rPr>
          <w:rFonts w:ascii="Times New Roman" w:hAnsi="Times New Roman" w:cs="Times New Roman"/>
          <w:color w:val="000000" w:themeColor="text1"/>
          <w:sz w:val="24"/>
          <w:szCs w:val="24"/>
        </w:rPr>
        <w:t>Victorian Public Libraries 2030: Strategic Framework,</w:t>
      </w:r>
      <w:r w:rsidR="000D25A4">
        <w:rPr>
          <w:rFonts w:ascii="Times New Roman" w:hAnsi="Times New Roman" w:cs="Times New Roman"/>
          <w:color w:val="000000" w:themeColor="text1"/>
          <w:sz w:val="24"/>
          <w:szCs w:val="24"/>
        </w:rPr>
        <w:t xml:space="preserve"> Summary report,</w:t>
      </w:r>
      <w:r w:rsidR="00DB3807">
        <w:rPr>
          <w:rFonts w:ascii="Times New Roman" w:hAnsi="Times New Roman" w:cs="Times New Roman"/>
          <w:color w:val="000000" w:themeColor="text1"/>
          <w:sz w:val="24"/>
          <w:szCs w:val="24"/>
        </w:rPr>
        <w:t xml:space="preserve"> State Library of Victoria and Public </w:t>
      </w:r>
      <w:r w:rsidR="00560DE6">
        <w:rPr>
          <w:rFonts w:ascii="Times New Roman" w:hAnsi="Times New Roman" w:cs="Times New Roman"/>
          <w:color w:val="000000" w:themeColor="text1"/>
          <w:sz w:val="24"/>
          <w:szCs w:val="24"/>
        </w:rPr>
        <w:t>L</w:t>
      </w:r>
      <w:r w:rsidR="00DB3807">
        <w:rPr>
          <w:rFonts w:ascii="Times New Roman" w:hAnsi="Times New Roman" w:cs="Times New Roman"/>
          <w:color w:val="000000" w:themeColor="text1"/>
          <w:sz w:val="24"/>
          <w:szCs w:val="24"/>
        </w:rPr>
        <w:t>ibraries Victoria Network</w:t>
      </w:r>
      <w:r w:rsidR="004F044F">
        <w:rPr>
          <w:rFonts w:ascii="Times New Roman" w:hAnsi="Times New Roman" w:cs="Times New Roman"/>
          <w:color w:val="000000" w:themeColor="text1"/>
          <w:sz w:val="24"/>
          <w:szCs w:val="24"/>
        </w:rPr>
        <w:t>,</w:t>
      </w:r>
      <w:r w:rsidR="00DB3807">
        <w:rPr>
          <w:rFonts w:ascii="Times New Roman" w:hAnsi="Times New Roman" w:cs="Times New Roman"/>
          <w:color w:val="000000" w:themeColor="text1"/>
          <w:sz w:val="24"/>
          <w:szCs w:val="24"/>
        </w:rPr>
        <w:t xml:space="preserve"> 2013</w:t>
      </w:r>
    </w:p>
    <w:p w:rsidR="00DB3807" w:rsidRDefault="00DB3807" w:rsidP="001C350F">
      <w:pPr>
        <w:spacing w:after="0"/>
        <w:rPr>
          <w:rFonts w:ascii="Times New Roman" w:hAnsi="Times New Roman" w:cs="Times New Roman"/>
          <w:color w:val="000000" w:themeColor="text1"/>
          <w:sz w:val="24"/>
          <w:szCs w:val="24"/>
        </w:rPr>
      </w:pPr>
    </w:p>
    <w:p w:rsidR="00225824" w:rsidRPr="00036351" w:rsidRDefault="00230B05" w:rsidP="00036351">
      <w:pPr>
        <w:spacing w:after="0"/>
        <w:ind w:left="720" w:hanging="720"/>
        <w:rPr>
          <w:rFonts w:ascii="Times New Roman" w:hAnsi="Times New Roman" w:cs="Times New Roman"/>
          <w:i/>
          <w:color w:val="000000" w:themeColor="text1"/>
          <w:sz w:val="24"/>
          <w:szCs w:val="24"/>
        </w:rPr>
      </w:pPr>
      <w:r>
        <w:rPr>
          <w:rFonts w:ascii="Times New Roman" w:hAnsi="Times New Roman" w:cs="Times New Roman"/>
          <w:color w:val="000000" w:themeColor="text1"/>
          <w:sz w:val="24"/>
          <w:szCs w:val="24"/>
        </w:rPr>
        <w:t>29</w:t>
      </w:r>
      <w:r>
        <w:rPr>
          <w:rFonts w:ascii="Times New Roman" w:hAnsi="Times New Roman" w:cs="Times New Roman"/>
          <w:color w:val="000000" w:themeColor="text1"/>
          <w:sz w:val="24"/>
          <w:szCs w:val="24"/>
        </w:rPr>
        <w:tab/>
      </w:r>
      <w:r w:rsidR="00225824">
        <w:rPr>
          <w:rFonts w:ascii="Times New Roman" w:hAnsi="Times New Roman" w:cs="Times New Roman"/>
          <w:color w:val="000000" w:themeColor="text1"/>
          <w:sz w:val="24"/>
          <w:szCs w:val="24"/>
        </w:rPr>
        <w:t xml:space="preserve">Bundy, A </w:t>
      </w:r>
      <w:r w:rsidR="00225824" w:rsidRPr="00225824">
        <w:rPr>
          <w:rFonts w:ascii="Times New Roman" w:hAnsi="Times New Roman" w:cs="Times New Roman"/>
          <w:i/>
          <w:color w:val="000000" w:themeColor="text1"/>
          <w:sz w:val="24"/>
          <w:szCs w:val="24"/>
        </w:rPr>
        <w:t>The modern public library</w:t>
      </w:r>
      <w:r w:rsidR="00225824">
        <w:rPr>
          <w:rFonts w:ascii="Times New Roman" w:hAnsi="Times New Roman" w:cs="Times New Roman"/>
          <w:i/>
          <w:color w:val="000000" w:themeColor="text1"/>
          <w:sz w:val="24"/>
          <w:szCs w:val="24"/>
        </w:rPr>
        <w:t>: the very best investment your community can make</w:t>
      </w:r>
      <w:r>
        <w:rPr>
          <w:rFonts w:ascii="Times New Roman" w:hAnsi="Times New Roman" w:cs="Times New Roman"/>
          <w:i/>
          <w:color w:val="000000" w:themeColor="text1"/>
          <w:sz w:val="24"/>
          <w:szCs w:val="24"/>
        </w:rPr>
        <w:t xml:space="preserve"> </w:t>
      </w:r>
      <w:r w:rsidR="00225824">
        <w:rPr>
          <w:rFonts w:ascii="Times New Roman" w:hAnsi="Times New Roman" w:cs="Times New Roman"/>
          <w:color w:val="000000" w:themeColor="text1"/>
          <w:sz w:val="24"/>
          <w:szCs w:val="24"/>
        </w:rPr>
        <w:t>op.cit</w:t>
      </w:r>
    </w:p>
    <w:p w:rsidR="00225824" w:rsidRDefault="00230B05" w:rsidP="001C350F">
      <w:pPr>
        <w:spacing w:after="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30</w:t>
      </w:r>
      <w:r>
        <w:rPr>
          <w:rFonts w:ascii="Times New Roman" w:hAnsi="Times New Roman" w:cs="Times New Roman"/>
          <w:color w:val="000000" w:themeColor="text1"/>
          <w:sz w:val="24"/>
          <w:szCs w:val="24"/>
        </w:rPr>
        <w:tab/>
      </w:r>
      <w:r w:rsidR="00225824">
        <w:rPr>
          <w:rFonts w:ascii="Times New Roman" w:hAnsi="Times New Roman" w:cs="Times New Roman"/>
          <w:color w:val="000000" w:themeColor="text1"/>
          <w:sz w:val="24"/>
          <w:szCs w:val="24"/>
        </w:rPr>
        <w:t xml:space="preserve">Tocqueville, A de </w:t>
      </w:r>
      <w:r w:rsidR="00C82841">
        <w:rPr>
          <w:rFonts w:ascii="Times New Roman" w:hAnsi="Times New Roman" w:cs="Times New Roman"/>
          <w:color w:val="000000" w:themeColor="text1"/>
          <w:sz w:val="24"/>
          <w:szCs w:val="24"/>
        </w:rPr>
        <w:t xml:space="preserve"> </w:t>
      </w:r>
      <w:r w:rsidR="00225824">
        <w:rPr>
          <w:rFonts w:ascii="Times New Roman" w:hAnsi="Times New Roman" w:cs="Times New Roman"/>
          <w:color w:val="000000" w:themeColor="text1"/>
          <w:sz w:val="24"/>
          <w:szCs w:val="24"/>
        </w:rPr>
        <w:t>op</w:t>
      </w:r>
      <w:r w:rsidR="00C82841">
        <w:rPr>
          <w:rFonts w:ascii="Times New Roman" w:hAnsi="Times New Roman" w:cs="Times New Roman"/>
          <w:color w:val="000000" w:themeColor="text1"/>
          <w:sz w:val="24"/>
          <w:szCs w:val="24"/>
        </w:rPr>
        <w:t>.</w:t>
      </w:r>
      <w:r w:rsidR="00225824">
        <w:rPr>
          <w:rFonts w:ascii="Times New Roman" w:hAnsi="Times New Roman" w:cs="Times New Roman"/>
          <w:color w:val="000000" w:themeColor="text1"/>
          <w:sz w:val="24"/>
          <w:szCs w:val="24"/>
        </w:rPr>
        <w:t xml:space="preserve">cit </w:t>
      </w:r>
      <w:r w:rsidR="00C82841">
        <w:rPr>
          <w:rFonts w:ascii="Times New Roman" w:hAnsi="Times New Roman" w:cs="Times New Roman"/>
          <w:color w:val="000000" w:themeColor="text1"/>
          <w:sz w:val="24"/>
          <w:szCs w:val="24"/>
        </w:rPr>
        <w:t>V</w:t>
      </w:r>
      <w:r w:rsidR="00225824">
        <w:rPr>
          <w:rFonts w:ascii="Times New Roman" w:hAnsi="Times New Roman" w:cs="Times New Roman"/>
          <w:color w:val="000000" w:themeColor="text1"/>
          <w:sz w:val="24"/>
          <w:szCs w:val="24"/>
        </w:rPr>
        <w:t>ol 2 p115</w:t>
      </w:r>
    </w:p>
    <w:p w:rsidR="00225824" w:rsidRDefault="00225824" w:rsidP="001C350F">
      <w:pPr>
        <w:spacing w:after="0"/>
        <w:rPr>
          <w:rFonts w:ascii="Times New Roman" w:hAnsi="Times New Roman" w:cs="Times New Roman"/>
          <w:color w:val="000000" w:themeColor="text1"/>
          <w:sz w:val="24"/>
          <w:szCs w:val="24"/>
        </w:rPr>
      </w:pPr>
    </w:p>
    <w:p w:rsidR="00D902F4" w:rsidRDefault="00D902F4" w:rsidP="001C350F">
      <w:pPr>
        <w:spacing w:after="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Other</w:t>
      </w:r>
      <w:r w:rsidR="00C82841">
        <w:rPr>
          <w:rFonts w:ascii="Times New Roman" w:hAnsi="Times New Roman" w:cs="Times New Roman"/>
          <w:color w:val="000000" w:themeColor="text1"/>
          <w:sz w:val="24"/>
          <w:szCs w:val="24"/>
        </w:rPr>
        <w:t xml:space="preserve"> </w:t>
      </w:r>
    </w:p>
    <w:p w:rsidR="00560DE6" w:rsidRDefault="00560DE6" w:rsidP="001F1A10">
      <w:pPr>
        <w:spacing w:before="240"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Hill, C Inside, Outside, And Online: Building your Library Community, Chicago, ALA, 2009</w:t>
      </w:r>
    </w:p>
    <w:p w:rsidR="001C3791" w:rsidRDefault="00384BAA" w:rsidP="001F1A10">
      <w:pPr>
        <w:spacing w:before="240"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Killmier, C Programs, partnerships and placemaking: A community development framework for the community-centred library, Margary C Ramsey Scholarship Report, 2010</w:t>
      </w:r>
    </w:p>
    <w:p w:rsidR="005F4F7C" w:rsidRDefault="005F4F7C" w:rsidP="001C350F">
      <w:pPr>
        <w:spacing w:after="0"/>
        <w:rPr>
          <w:rFonts w:ascii="Times New Roman" w:hAnsi="Times New Roman" w:cs="Times New Roman"/>
          <w:color w:val="000000" w:themeColor="text1"/>
          <w:sz w:val="24"/>
          <w:szCs w:val="24"/>
        </w:rPr>
      </w:pPr>
    </w:p>
    <w:p w:rsidR="00560DE6" w:rsidRDefault="001C3791" w:rsidP="001C350F">
      <w:pPr>
        <w:spacing w:after="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Potts, G The new Barn-Raising: A toolkit for citizens, politicians and businesses looking to sustain community and civic assets, Washington, The German Marshall Fund of the United States, 2014</w:t>
      </w:r>
    </w:p>
    <w:p w:rsidR="005F4F7C" w:rsidRDefault="005F4F7C" w:rsidP="001C350F">
      <w:pPr>
        <w:spacing w:after="0"/>
        <w:rPr>
          <w:rFonts w:ascii="Times New Roman" w:hAnsi="Times New Roman" w:cs="Times New Roman"/>
          <w:color w:val="000000" w:themeColor="text1"/>
          <w:sz w:val="24"/>
          <w:szCs w:val="24"/>
        </w:rPr>
      </w:pPr>
    </w:p>
    <w:p w:rsidR="00560DE6" w:rsidRDefault="00560DE6" w:rsidP="001C350F">
      <w:pPr>
        <w:spacing w:after="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Putnam, R and Feldstein L Better Together: Restructuring the American Community, New York, Simon &amp; Schuster, 2004</w:t>
      </w:r>
    </w:p>
    <w:sectPr w:rsidR="00560DE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3567E23"/>
    <w:multiLevelType w:val="hybridMultilevel"/>
    <w:tmpl w:val="77C687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350F"/>
    <w:rsid w:val="00013F2E"/>
    <w:rsid w:val="00021FCD"/>
    <w:rsid w:val="00034033"/>
    <w:rsid w:val="00036351"/>
    <w:rsid w:val="00037906"/>
    <w:rsid w:val="00041403"/>
    <w:rsid w:val="00062368"/>
    <w:rsid w:val="00080E89"/>
    <w:rsid w:val="000B0624"/>
    <w:rsid w:val="000B2FBA"/>
    <w:rsid w:val="000C4B59"/>
    <w:rsid w:val="000D057E"/>
    <w:rsid w:val="000D25A4"/>
    <w:rsid w:val="000D4C97"/>
    <w:rsid w:val="000D4E34"/>
    <w:rsid w:val="000E7F9D"/>
    <w:rsid w:val="001229DA"/>
    <w:rsid w:val="00146286"/>
    <w:rsid w:val="00172DED"/>
    <w:rsid w:val="00175947"/>
    <w:rsid w:val="00191E13"/>
    <w:rsid w:val="001C350F"/>
    <w:rsid w:val="001C3791"/>
    <w:rsid w:val="001F1A10"/>
    <w:rsid w:val="00207E2D"/>
    <w:rsid w:val="00221272"/>
    <w:rsid w:val="00225824"/>
    <w:rsid w:val="00227825"/>
    <w:rsid w:val="00230B05"/>
    <w:rsid w:val="00233AFB"/>
    <w:rsid w:val="002828C2"/>
    <w:rsid w:val="002B642E"/>
    <w:rsid w:val="002C065C"/>
    <w:rsid w:val="002C2B03"/>
    <w:rsid w:val="002D09F0"/>
    <w:rsid w:val="0032232A"/>
    <w:rsid w:val="003277B2"/>
    <w:rsid w:val="00384BAA"/>
    <w:rsid w:val="00396CBE"/>
    <w:rsid w:val="003A34C3"/>
    <w:rsid w:val="003B73A4"/>
    <w:rsid w:val="003F5D37"/>
    <w:rsid w:val="004206D9"/>
    <w:rsid w:val="004249B8"/>
    <w:rsid w:val="00442B40"/>
    <w:rsid w:val="004608E2"/>
    <w:rsid w:val="004A3677"/>
    <w:rsid w:val="004B20C7"/>
    <w:rsid w:val="004B22B3"/>
    <w:rsid w:val="004B6B52"/>
    <w:rsid w:val="004E0E73"/>
    <w:rsid w:val="004F044F"/>
    <w:rsid w:val="00512C41"/>
    <w:rsid w:val="00512D66"/>
    <w:rsid w:val="005447A5"/>
    <w:rsid w:val="00544BBC"/>
    <w:rsid w:val="00560DE6"/>
    <w:rsid w:val="0057151B"/>
    <w:rsid w:val="005963DF"/>
    <w:rsid w:val="00596811"/>
    <w:rsid w:val="005972ED"/>
    <w:rsid w:val="005A1EB4"/>
    <w:rsid w:val="005C5BC2"/>
    <w:rsid w:val="005C7D0C"/>
    <w:rsid w:val="005D0414"/>
    <w:rsid w:val="005E7290"/>
    <w:rsid w:val="005F4F7C"/>
    <w:rsid w:val="00610836"/>
    <w:rsid w:val="00632F9B"/>
    <w:rsid w:val="00636179"/>
    <w:rsid w:val="00667988"/>
    <w:rsid w:val="0067620D"/>
    <w:rsid w:val="00691E1F"/>
    <w:rsid w:val="006C1DCC"/>
    <w:rsid w:val="006D0ACD"/>
    <w:rsid w:val="006D2991"/>
    <w:rsid w:val="006F2020"/>
    <w:rsid w:val="00701444"/>
    <w:rsid w:val="007047D6"/>
    <w:rsid w:val="00707304"/>
    <w:rsid w:val="00720B78"/>
    <w:rsid w:val="00733D66"/>
    <w:rsid w:val="007742E7"/>
    <w:rsid w:val="007B51FD"/>
    <w:rsid w:val="00816280"/>
    <w:rsid w:val="0084084B"/>
    <w:rsid w:val="00875B2E"/>
    <w:rsid w:val="00884930"/>
    <w:rsid w:val="008962AC"/>
    <w:rsid w:val="008969AA"/>
    <w:rsid w:val="008B3CF3"/>
    <w:rsid w:val="008C049D"/>
    <w:rsid w:val="008C3704"/>
    <w:rsid w:val="008F1DD6"/>
    <w:rsid w:val="009153C2"/>
    <w:rsid w:val="00951E0E"/>
    <w:rsid w:val="009A1532"/>
    <w:rsid w:val="009C56BA"/>
    <w:rsid w:val="009E4123"/>
    <w:rsid w:val="00A0070C"/>
    <w:rsid w:val="00A35206"/>
    <w:rsid w:val="00A525E3"/>
    <w:rsid w:val="00A636E3"/>
    <w:rsid w:val="00A77202"/>
    <w:rsid w:val="00A77B05"/>
    <w:rsid w:val="00AD292E"/>
    <w:rsid w:val="00AE382E"/>
    <w:rsid w:val="00AE520D"/>
    <w:rsid w:val="00AF3AB0"/>
    <w:rsid w:val="00B01A07"/>
    <w:rsid w:val="00B2157C"/>
    <w:rsid w:val="00B319F4"/>
    <w:rsid w:val="00BA6474"/>
    <w:rsid w:val="00BE04BC"/>
    <w:rsid w:val="00BF6436"/>
    <w:rsid w:val="00BF7924"/>
    <w:rsid w:val="00C10829"/>
    <w:rsid w:val="00C33813"/>
    <w:rsid w:val="00C4134E"/>
    <w:rsid w:val="00C73EF4"/>
    <w:rsid w:val="00C82841"/>
    <w:rsid w:val="00CA22E7"/>
    <w:rsid w:val="00CB0AE0"/>
    <w:rsid w:val="00D32560"/>
    <w:rsid w:val="00D50D9B"/>
    <w:rsid w:val="00D5601D"/>
    <w:rsid w:val="00D60C48"/>
    <w:rsid w:val="00D8668D"/>
    <w:rsid w:val="00D902F4"/>
    <w:rsid w:val="00D9197B"/>
    <w:rsid w:val="00D97E30"/>
    <w:rsid w:val="00DA1056"/>
    <w:rsid w:val="00DB269F"/>
    <w:rsid w:val="00DB3807"/>
    <w:rsid w:val="00DC397E"/>
    <w:rsid w:val="00E110BD"/>
    <w:rsid w:val="00E137D0"/>
    <w:rsid w:val="00E4772D"/>
    <w:rsid w:val="00E554D0"/>
    <w:rsid w:val="00E95B88"/>
    <w:rsid w:val="00EB0C0B"/>
    <w:rsid w:val="00EF4B49"/>
    <w:rsid w:val="00F31D0D"/>
    <w:rsid w:val="00F35750"/>
    <w:rsid w:val="00F46885"/>
    <w:rsid w:val="00F63675"/>
    <w:rsid w:val="00F643ED"/>
    <w:rsid w:val="00F73E9C"/>
    <w:rsid w:val="00F7633E"/>
    <w:rsid w:val="00F93A9B"/>
    <w:rsid w:val="00FA3575"/>
    <w:rsid w:val="00FD2B02"/>
    <w:rsid w:val="00FD564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1611032-9AC0-4AD1-91B5-83F3B63878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632F9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632F9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632F9B"/>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632F9B"/>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8969AA"/>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8969AA"/>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8969AA"/>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8969AA"/>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8969AA"/>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next w:val="Normal"/>
    <w:link w:val="SubtitleChar"/>
    <w:uiPriority w:val="11"/>
    <w:qFormat/>
    <w:rsid w:val="00632F9B"/>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632F9B"/>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uiPriority w:val="10"/>
    <w:qFormat/>
    <w:rsid w:val="00632F9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632F9B"/>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632F9B"/>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632F9B"/>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632F9B"/>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632F9B"/>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8969AA"/>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rsid w:val="008969AA"/>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rsid w:val="008969A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8969A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rsid w:val="008969AA"/>
    <w:rPr>
      <w:rFonts w:asciiTheme="majorHAnsi" w:eastAsiaTheme="majorEastAsia" w:hAnsiTheme="majorHAnsi" w:cstheme="majorBidi"/>
      <w:i/>
      <w:iCs/>
      <w:color w:val="404040" w:themeColor="text1" w:themeTint="BF"/>
      <w:sz w:val="20"/>
      <w:szCs w:val="20"/>
    </w:rPr>
  </w:style>
  <w:style w:type="paragraph" w:styleId="NoSpacing">
    <w:name w:val="No Spacing"/>
    <w:uiPriority w:val="1"/>
    <w:qFormat/>
    <w:rsid w:val="008969AA"/>
    <w:pPr>
      <w:spacing w:after="0" w:line="240" w:lineRule="auto"/>
    </w:pPr>
  </w:style>
  <w:style w:type="character" w:styleId="Hyperlink">
    <w:name w:val="Hyperlink"/>
    <w:basedOn w:val="DefaultParagraphFont"/>
    <w:uiPriority w:val="99"/>
    <w:unhideWhenUsed/>
    <w:rsid w:val="00F46885"/>
    <w:rPr>
      <w:color w:val="0000FF" w:themeColor="hyperlink"/>
      <w:u w:val="single"/>
    </w:rPr>
  </w:style>
  <w:style w:type="character" w:styleId="PlaceholderText">
    <w:name w:val="Placeholder Text"/>
    <w:basedOn w:val="DefaultParagraphFont"/>
    <w:uiPriority w:val="99"/>
    <w:semiHidden/>
    <w:rsid w:val="00F93A9B"/>
    <w:rPr>
      <w:color w:val="808080"/>
    </w:rPr>
  </w:style>
  <w:style w:type="paragraph" w:styleId="BalloonText">
    <w:name w:val="Balloon Text"/>
    <w:basedOn w:val="Normal"/>
    <w:link w:val="BalloonTextChar"/>
    <w:uiPriority w:val="99"/>
    <w:semiHidden/>
    <w:unhideWhenUsed/>
    <w:rsid w:val="00F93A9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93A9B"/>
    <w:rPr>
      <w:rFonts w:ascii="Tahoma" w:hAnsi="Tahoma" w:cs="Tahoma"/>
      <w:sz w:val="16"/>
      <w:szCs w:val="16"/>
    </w:rPr>
  </w:style>
  <w:style w:type="paragraph" w:styleId="ListParagraph">
    <w:name w:val="List Paragraph"/>
    <w:basedOn w:val="Normal"/>
    <w:uiPriority w:val="34"/>
    <w:qFormat/>
    <w:rsid w:val="005715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hc.sa.gov/Community/community-engagement%20accessed%209%20February%202015" TargetMode="External"/><Relationship Id="rId3" Type="http://schemas.openxmlformats.org/officeDocument/2006/relationships/styles" Target="styles.xml"/><Relationship Id="rId7" Type="http://schemas.openxmlformats.org/officeDocument/2006/relationships/hyperlink" Target="mailto:info@auslib.com.a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fpl.org/index.php?pg=200003401"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815FB8-08CC-4087-A1AE-062BAC139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3656</Words>
  <Characters>20844</Characters>
  <Application>Microsoft Office Word</Application>
  <DocSecurity>4</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Fairfield City Council</Company>
  <LinksUpToDate>false</LinksUpToDate>
  <CharactersWithSpaces>24452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 Ferguson</dc:creator>
  <cp:lastModifiedBy>Murray</cp:lastModifiedBy>
  <cp:revision>2</cp:revision>
  <cp:lastPrinted>2015-03-16T03:44:00Z</cp:lastPrinted>
  <dcterms:created xsi:type="dcterms:W3CDTF">2015-08-12T02:11:00Z</dcterms:created>
  <dcterms:modified xsi:type="dcterms:W3CDTF">2015-08-12T02:11:00Z</dcterms:modified>
</cp:coreProperties>
</file>